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DB" w:rsidRDefault="005F3ADB" w:rsidP="005F3ADB">
      <w:pPr>
        <w:jc w:val="left"/>
        <w:rPr>
          <w:rFonts w:ascii="宋体" w:hAnsi="宋体"/>
          <w:b/>
          <w:sz w:val="24"/>
        </w:rPr>
      </w:pPr>
      <w:bookmarkStart w:id="0" w:name="_Toc302046329"/>
    </w:p>
    <w:p w:rsidR="005F3ADB" w:rsidRPr="003F2ABE" w:rsidRDefault="005F3ADB" w:rsidP="005F3ADB">
      <w:pPr>
        <w:jc w:val="center"/>
        <w:rPr>
          <w:rFonts w:ascii="宋体" w:hAnsi="宋体"/>
          <w:b/>
          <w:sz w:val="24"/>
        </w:rPr>
      </w:pPr>
      <w:r w:rsidRPr="003F2ABE">
        <w:rPr>
          <w:rFonts w:ascii="宋体" w:hAnsi="宋体" w:hint="eastAsia"/>
          <w:b/>
          <w:sz w:val="24"/>
        </w:rPr>
        <w:t>厦门大学嘉庚学院关于提高新教师教学能力的若干办法</w:t>
      </w:r>
    </w:p>
    <w:p w:rsidR="005F3ADB" w:rsidRPr="003F2ABE" w:rsidRDefault="005F3ADB" w:rsidP="005F3ADB">
      <w:pPr>
        <w:jc w:val="center"/>
        <w:rPr>
          <w:rFonts w:ascii="宋体" w:hAnsi="宋体"/>
          <w:szCs w:val="21"/>
        </w:rPr>
      </w:pPr>
      <w:r w:rsidRPr="003F2ABE">
        <w:rPr>
          <w:rFonts w:ascii="宋体" w:hAnsi="宋体" w:hint="eastAsia"/>
          <w:szCs w:val="21"/>
        </w:rPr>
        <w:t>（201</w:t>
      </w:r>
      <w:r>
        <w:rPr>
          <w:rFonts w:ascii="宋体" w:hAnsi="宋体" w:hint="eastAsia"/>
          <w:szCs w:val="21"/>
        </w:rPr>
        <w:t>6</w:t>
      </w:r>
      <w:r w:rsidRPr="003F2ABE">
        <w:rPr>
          <w:rFonts w:ascii="宋体" w:hAnsi="宋体" w:hint="eastAsia"/>
          <w:szCs w:val="21"/>
        </w:rPr>
        <w:t>年</w:t>
      </w:r>
      <w:r w:rsidR="00AE1788">
        <w:rPr>
          <w:rFonts w:ascii="宋体" w:hAnsi="宋体" w:hint="eastAsia"/>
          <w:szCs w:val="21"/>
        </w:rPr>
        <w:t>修订</w:t>
      </w:r>
      <w:r w:rsidRPr="003F2ABE">
        <w:rPr>
          <w:rFonts w:ascii="宋体" w:hAnsi="宋体" w:hint="eastAsia"/>
          <w:szCs w:val="21"/>
        </w:rPr>
        <w:t>稿）</w:t>
      </w:r>
      <w:bookmarkEnd w:id="0"/>
    </w:p>
    <w:p w:rsidR="005F3ADB" w:rsidRPr="003F2ABE" w:rsidRDefault="005F3ADB" w:rsidP="005F3ADB">
      <w:pPr>
        <w:jc w:val="center"/>
        <w:rPr>
          <w:rFonts w:ascii="宋体" w:hAnsi="宋体"/>
          <w:sz w:val="24"/>
        </w:rPr>
      </w:pPr>
    </w:p>
    <w:p w:rsidR="005F3ADB" w:rsidRPr="003F2ABE" w:rsidRDefault="005F3ADB" w:rsidP="005F3ADB">
      <w:pPr>
        <w:spacing w:line="360" w:lineRule="exact"/>
        <w:ind w:firstLineChars="200" w:firstLine="420"/>
        <w:rPr>
          <w:rFonts w:ascii="宋体" w:hAnsi="宋体"/>
          <w:szCs w:val="22"/>
        </w:rPr>
      </w:pPr>
      <w:r w:rsidRPr="003F2ABE">
        <w:rPr>
          <w:rFonts w:ascii="宋体" w:hAnsi="宋体" w:hint="eastAsia"/>
          <w:szCs w:val="22"/>
        </w:rPr>
        <w:t>为进一步完善我校教师培</w:t>
      </w:r>
      <w:bookmarkStart w:id="1" w:name="_GoBack"/>
      <w:bookmarkEnd w:id="1"/>
      <w:r w:rsidRPr="003F2ABE">
        <w:rPr>
          <w:rFonts w:ascii="宋体" w:hAnsi="宋体" w:hint="eastAsia"/>
          <w:szCs w:val="22"/>
        </w:rPr>
        <w:t>训体系，</w:t>
      </w:r>
      <w:r w:rsidR="00EC4B72">
        <w:rPr>
          <w:rFonts w:ascii="宋体" w:hAnsi="宋体" w:hint="eastAsia"/>
          <w:szCs w:val="22"/>
        </w:rPr>
        <w:t>充分发挥教学单位和</w:t>
      </w:r>
      <w:r w:rsidRPr="003F2ABE">
        <w:rPr>
          <w:rFonts w:ascii="宋体" w:hAnsi="宋体" w:hint="eastAsia"/>
          <w:szCs w:val="22"/>
        </w:rPr>
        <w:t>相关职能部门的组织</w:t>
      </w:r>
      <w:r w:rsidR="00EC4B72">
        <w:rPr>
          <w:rFonts w:ascii="宋体" w:hAnsi="宋体" w:hint="eastAsia"/>
          <w:szCs w:val="22"/>
        </w:rPr>
        <w:t>主</w:t>
      </w:r>
      <w:r w:rsidRPr="003F2ABE">
        <w:rPr>
          <w:rFonts w:ascii="宋体" w:hAnsi="宋体" w:hint="eastAsia"/>
          <w:szCs w:val="22"/>
        </w:rPr>
        <w:t>导作用和老教师的“传、帮、带”作用，促进新教师更</w:t>
      </w:r>
      <w:r w:rsidR="00EC4B72">
        <w:rPr>
          <w:rFonts w:ascii="宋体" w:hAnsi="宋体" w:hint="eastAsia"/>
          <w:szCs w:val="22"/>
        </w:rPr>
        <w:t>顺利</w:t>
      </w:r>
      <w:r w:rsidRPr="003F2ABE">
        <w:rPr>
          <w:rFonts w:ascii="宋体" w:hAnsi="宋体" w:hint="eastAsia"/>
          <w:szCs w:val="22"/>
        </w:rPr>
        <w:t>地适应我校教学工作的发展需要，大力提高教学能力和教学水平，</w:t>
      </w:r>
      <w:r w:rsidR="00EC4B72">
        <w:rPr>
          <w:rFonts w:ascii="宋体" w:hAnsi="宋体" w:hint="eastAsia"/>
          <w:szCs w:val="22"/>
        </w:rPr>
        <w:t>确保教学质量</w:t>
      </w:r>
      <w:r w:rsidRPr="003F2ABE">
        <w:rPr>
          <w:rFonts w:ascii="宋体" w:hAnsi="宋体" w:hint="eastAsia"/>
          <w:szCs w:val="22"/>
        </w:rPr>
        <w:t>不断提高，特制定本办法</w:t>
      </w:r>
      <w:r w:rsidR="00843988">
        <w:rPr>
          <w:rFonts w:ascii="宋体" w:hAnsi="宋体" w:hint="eastAsia"/>
          <w:szCs w:val="22"/>
        </w:rPr>
        <w:t>（以下简称</w:t>
      </w:r>
      <w:r w:rsidR="00DD0445">
        <w:rPr>
          <w:rFonts w:ascii="宋体" w:hAnsi="宋体" w:hint="eastAsia"/>
          <w:szCs w:val="22"/>
        </w:rPr>
        <w:t>《</w:t>
      </w:r>
      <w:r w:rsidR="00843988">
        <w:rPr>
          <w:rFonts w:ascii="宋体" w:hAnsi="宋体" w:hint="eastAsia"/>
          <w:szCs w:val="22"/>
        </w:rPr>
        <w:t>办法</w:t>
      </w:r>
      <w:r w:rsidR="00DD0445">
        <w:rPr>
          <w:rFonts w:ascii="宋体" w:hAnsi="宋体" w:hint="eastAsia"/>
          <w:szCs w:val="22"/>
        </w:rPr>
        <w:t>》</w:t>
      </w:r>
      <w:r w:rsidR="00843988">
        <w:rPr>
          <w:rFonts w:ascii="宋体" w:hAnsi="宋体" w:hint="eastAsia"/>
          <w:szCs w:val="22"/>
        </w:rPr>
        <w:t>）</w:t>
      </w:r>
      <w:r w:rsidRPr="003F2ABE">
        <w:rPr>
          <w:rFonts w:ascii="宋体" w:hAnsi="宋体" w:hint="eastAsia"/>
          <w:szCs w:val="22"/>
        </w:rPr>
        <w:t>。</w:t>
      </w:r>
    </w:p>
    <w:p w:rsidR="005F3ADB" w:rsidRPr="003F2ABE" w:rsidRDefault="005F3ADB" w:rsidP="005F3ADB">
      <w:pPr>
        <w:spacing w:line="360" w:lineRule="exact"/>
        <w:ind w:firstLineChars="200" w:firstLine="422"/>
        <w:rPr>
          <w:rFonts w:ascii="宋体" w:hAnsi="宋体"/>
          <w:b/>
          <w:szCs w:val="22"/>
        </w:rPr>
      </w:pPr>
      <w:r w:rsidRPr="003F2ABE">
        <w:rPr>
          <w:rFonts w:ascii="宋体" w:hAnsi="宋体" w:hint="eastAsia"/>
          <w:b/>
          <w:szCs w:val="22"/>
        </w:rPr>
        <w:t>一、目的意义</w:t>
      </w:r>
    </w:p>
    <w:p w:rsidR="005F3ADB" w:rsidRPr="003F2ABE" w:rsidRDefault="005F3ADB" w:rsidP="005F3ADB">
      <w:pPr>
        <w:spacing w:line="360" w:lineRule="exact"/>
        <w:ind w:firstLineChars="200" w:firstLine="420"/>
        <w:rPr>
          <w:rFonts w:ascii="宋体" w:hAnsi="宋体"/>
          <w:szCs w:val="22"/>
        </w:rPr>
      </w:pPr>
      <w:r w:rsidRPr="003F2ABE">
        <w:rPr>
          <w:rFonts w:ascii="宋体" w:hAnsi="宋体" w:hint="eastAsia"/>
          <w:szCs w:val="22"/>
        </w:rPr>
        <w:t>通过组织专门培训和有经验老教师的具体指导，使新教师较好地掌握备课、上课、</w:t>
      </w:r>
      <w:r w:rsidR="00EC4B72">
        <w:rPr>
          <w:rFonts w:ascii="宋体" w:hAnsi="宋体" w:hint="eastAsia"/>
          <w:szCs w:val="22"/>
        </w:rPr>
        <w:t>课外</w:t>
      </w:r>
      <w:r w:rsidRPr="003F2ABE">
        <w:rPr>
          <w:rFonts w:ascii="宋体" w:hAnsi="宋体" w:hint="eastAsia"/>
          <w:szCs w:val="22"/>
        </w:rPr>
        <w:t>辅导、作业批改、课程考核等教学环节的基本方法和工作要求，学会</w:t>
      </w:r>
      <w:r w:rsidR="00EC4B72">
        <w:rPr>
          <w:rFonts w:ascii="宋体" w:hAnsi="宋体" w:hint="eastAsia"/>
          <w:szCs w:val="22"/>
        </w:rPr>
        <w:t>在搜集和查阅相关资料的基础上，认真钻研教学大纲和教材，准确把握</w:t>
      </w:r>
      <w:r w:rsidRPr="003F2ABE">
        <w:rPr>
          <w:rFonts w:ascii="宋体" w:hAnsi="宋体" w:hint="eastAsia"/>
          <w:szCs w:val="22"/>
        </w:rPr>
        <w:t>课程的教学内容、</w:t>
      </w:r>
      <w:r w:rsidR="00EC4B72">
        <w:rPr>
          <w:rFonts w:ascii="宋体" w:hAnsi="宋体" w:hint="eastAsia"/>
          <w:szCs w:val="22"/>
        </w:rPr>
        <w:t>知识</w:t>
      </w:r>
      <w:r w:rsidRPr="003F2ABE">
        <w:rPr>
          <w:rFonts w:ascii="宋体" w:hAnsi="宋体" w:hint="eastAsia"/>
          <w:szCs w:val="22"/>
        </w:rPr>
        <w:t>结构体系、重点难点、教学</w:t>
      </w:r>
      <w:r w:rsidR="00EC4B72">
        <w:rPr>
          <w:rFonts w:ascii="宋体" w:hAnsi="宋体" w:hint="eastAsia"/>
          <w:szCs w:val="22"/>
        </w:rPr>
        <w:t>方法和组织</w:t>
      </w:r>
      <w:r w:rsidRPr="003F2ABE">
        <w:rPr>
          <w:rFonts w:ascii="宋体" w:hAnsi="宋体" w:hint="eastAsia"/>
          <w:szCs w:val="22"/>
        </w:rPr>
        <w:t>形式、学时分配等</w:t>
      </w:r>
      <w:r w:rsidR="00AA6E98">
        <w:rPr>
          <w:rFonts w:ascii="宋体" w:hAnsi="宋体" w:hint="eastAsia"/>
          <w:szCs w:val="22"/>
        </w:rPr>
        <w:t>。通过听课、评课、议课和开展专题教学活动，使新教师逐步提高</w:t>
      </w:r>
      <w:r w:rsidRPr="003F2ABE">
        <w:rPr>
          <w:rFonts w:ascii="宋体" w:hAnsi="宋体" w:hint="eastAsia"/>
          <w:szCs w:val="22"/>
        </w:rPr>
        <w:t>课堂教学能力，使他们在教学内容的处理、教学形式和教学方法的选择、课堂教学节奏的把握、教学</w:t>
      </w:r>
      <w:r w:rsidR="00AA6E98">
        <w:rPr>
          <w:rFonts w:ascii="宋体" w:hAnsi="宋体" w:hint="eastAsia"/>
          <w:szCs w:val="22"/>
        </w:rPr>
        <w:t>语言的使用、语速语调的控制、课堂气氛的调控，以及在养成良好的教态、</w:t>
      </w:r>
      <w:r w:rsidRPr="003F2ABE">
        <w:rPr>
          <w:rFonts w:ascii="宋体" w:hAnsi="宋体" w:hint="eastAsia"/>
          <w:szCs w:val="22"/>
        </w:rPr>
        <w:t>规范的板书等方面逐步走向成熟。</w:t>
      </w:r>
      <w:r w:rsidR="00AA6E98">
        <w:rPr>
          <w:rFonts w:ascii="宋体" w:hAnsi="宋体" w:hint="eastAsia"/>
          <w:szCs w:val="22"/>
        </w:rPr>
        <w:t>同时，</w:t>
      </w:r>
      <w:r w:rsidRPr="003F2ABE">
        <w:rPr>
          <w:rFonts w:ascii="宋体" w:hAnsi="宋体" w:hint="eastAsia"/>
          <w:szCs w:val="22"/>
        </w:rPr>
        <w:t>促进新教师养成良好的工作作风，具</w:t>
      </w:r>
      <w:r w:rsidR="00AA6E98">
        <w:rPr>
          <w:rFonts w:ascii="宋体" w:hAnsi="宋体" w:hint="eastAsia"/>
          <w:szCs w:val="22"/>
        </w:rPr>
        <w:t>备</w:t>
      </w:r>
      <w:r w:rsidRPr="003F2ABE">
        <w:rPr>
          <w:rFonts w:ascii="宋体" w:hAnsi="宋体" w:hint="eastAsia"/>
          <w:szCs w:val="22"/>
        </w:rPr>
        <w:t>团队</w:t>
      </w:r>
      <w:r w:rsidR="00EC4B72">
        <w:rPr>
          <w:rFonts w:ascii="宋体" w:hAnsi="宋体" w:hint="eastAsia"/>
          <w:szCs w:val="22"/>
        </w:rPr>
        <w:t>合作</w:t>
      </w:r>
      <w:r w:rsidRPr="003F2ABE">
        <w:rPr>
          <w:rFonts w:ascii="宋体" w:hAnsi="宋体" w:hint="eastAsia"/>
          <w:szCs w:val="22"/>
        </w:rPr>
        <w:t>精神和大局意识，遵守学校规章制度，</w:t>
      </w:r>
      <w:r w:rsidR="00EC4B72">
        <w:rPr>
          <w:rFonts w:ascii="宋体" w:hAnsi="宋体" w:hint="eastAsia"/>
          <w:szCs w:val="22"/>
        </w:rPr>
        <w:t>服从工作安排</w:t>
      </w:r>
      <w:r w:rsidRPr="003F2ABE">
        <w:rPr>
          <w:rFonts w:ascii="宋体" w:hAnsi="宋体" w:hint="eastAsia"/>
          <w:szCs w:val="22"/>
        </w:rPr>
        <w:t>。</w:t>
      </w:r>
    </w:p>
    <w:p w:rsidR="005F3ADB" w:rsidRPr="003F2ABE" w:rsidRDefault="005F3ADB" w:rsidP="005F3ADB">
      <w:pPr>
        <w:spacing w:line="360" w:lineRule="exact"/>
        <w:ind w:firstLineChars="200" w:firstLine="422"/>
        <w:rPr>
          <w:rFonts w:ascii="宋体" w:hAnsi="宋体"/>
          <w:b/>
          <w:szCs w:val="22"/>
        </w:rPr>
      </w:pPr>
      <w:r w:rsidRPr="003F2ABE">
        <w:rPr>
          <w:rFonts w:ascii="宋体" w:hAnsi="宋体" w:hint="eastAsia"/>
          <w:b/>
          <w:szCs w:val="22"/>
        </w:rPr>
        <w:t>二、培养对象</w:t>
      </w:r>
    </w:p>
    <w:p w:rsidR="005F3ADB" w:rsidRPr="003F2ABE" w:rsidRDefault="005F3ADB" w:rsidP="005F3ADB">
      <w:pPr>
        <w:spacing w:line="360" w:lineRule="exact"/>
        <w:ind w:firstLineChars="200" w:firstLine="420"/>
        <w:rPr>
          <w:rFonts w:ascii="宋体" w:hAnsi="宋体"/>
          <w:szCs w:val="22"/>
        </w:rPr>
      </w:pPr>
      <w:r w:rsidRPr="003F2ABE">
        <w:rPr>
          <w:rFonts w:ascii="宋体" w:hAnsi="宋体" w:hint="eastAsia"/>
          <w:szCs w:val="22"/>
        </w:rPr>
        <w:t>新入职我校的教师原则上均要纳入新教师培养计划。入职</w:t>
      </w:r>
      <w:r w:rsidR="00EC4B72">
        <w:rPr>
          <w:rFonts w:ascii="宋体" w:hAnsi="宋体" w:hint="eastAsia"/>
          <w:szCs w:val="22"/>
        </w:rPr>
        <w:t>我校</w:t>
      </w:r>
      <w:r w:rsidRPr="003F2ABE">
        <w:rPr>
          <w:rFonts w:ascii="宋体" w:hAnsi="宋体" w:hint="eastAsia"/>
          <w:szCs w:val="22"/>
        </w:rPr>
        <w:t>前在</w:t>
      </w:r>
      <w:r w:rsidR="00EC4B72">
        <w:rPr>
          <w:rFonts w:ascii="宋体" w:hAnsi="宋体" w:hint="eastAsia"/>
          <w:szCs w:val="22"/>
        </w:rPr>
        <w:t>其他</w:t>
      </w:r>
      <w:r w:rsidRPr="003F2ABE">
        <w:rPr>
          <w:rFonts w:ascii="宋体" w:hAnsi="宋体" w:hint="eastAsia"/>
          <w:szCs w:val="22"/>
        </w:rPr>
        <w:t>高校以专职任课教师身份连续从事过两年及以上</w:t>
      </w:r>
      <w:r w:rsidR="00EC4B72">
        <w:rPr>
          <w:rFonts w:ascii="宋体" w:hAnsi="宋体" w:hint="eastAsia"/>
          <w:szCs w:val="22"/>
        </w:rPr>
        <w:t>一线教学工作的新入职教师</w:t>
      </w:r>
      <w:r w:rsidRPr="003F2ABE">
        <w:rPr>
          <w:rFonts w:ascii="宋体" w:hAnsi="宋体" w:hint="eastAsia"/>
          <w:szCs w:val="22"/>
        </w:rPr>
        <w:t>，可不纳入新教师培养计划。</w:t>
      </w:r>
    </w:p>
    <w:p w:rsidR="005F3ADB" w:rsidRPr="003F2ABE" w:rsidRDefault="005F3ADB" w:rsidP="005F3ADB">
      <w:pPr>
        <w:spacing w:line="360" w:lineRule="exact"/>
        <w:ind w:firstLineChars="200" w:firstLine="422"/>
        <w:rPr>
          <w:rFonts w:ascii="宋体" w:hAnsi="宋体"/>
          <w:b/>
          <w:szCs w:val="22"/>
        </w:rPr>
      </w:pPr>
      <w:r w:rsidRPr="003F2ABE">
        <w:rPr>
          <w:rFonts w:ascii="宋体" w:hAnsi="宋体" w:hint="eastAsia"/>
          <w:b/>
          <w:szCs w:val="22"/>
        </w:rPr>
        <w:t>三、培养措施</w:t>
      </w:r>
    </w:p>
    <w:p w:rsidR="005F3ADB" w:rsidRPr="003F2ABE" w:rsidRDefault="005F3ADB" w:rsidP="005F3ADB">
      <w:pPr>
        <w:spacing w:line="360" w:lineRule="exact"/>
        <w:ind w:firstLineChars="200" w:firstLine="420"/>
        <w:rPr>
          <w:rFonts w:ascii="宋体" w:hAnsi="宋体"/>
          <w:szCs w:val="22"/>
        </w:rPr>
      </w:pPr>
      <w:r w:rsidRPr="003F2ABE">
        <w:rPr>
          <w:rFonts w:ascii="宋体" w:hAnsi="宋体" w:hint="eastAsia"/>
          <w:szCs w:val="22"/>
        </w:rPr>
        <w:t>1. 组织专门培训</w:t>
      </w:r>
    </w:p>
    <w:p w:rsidR="00AA6E98" w:rsidRDefault="005F3ADB" w:rsidP="005F3ADB">
      <w:pPr>
        <w:spacing w:line="360" w:lineRule="exact"/>
        <w:ind w:firstLineChars="200" w:firstLine="420"/>
        <w:rPr>
          <w:rFonts w:ascii="宋体" w:hAnsi="宋体"/>
          <w:szCs w:val="22"/>
        </w:rPr>
      </w:pPr>
      <w:r w:rsidRPr="003F2ABE">
        <w:rPr>
          <w:rFonts w:ascii="宋体" w:hAnsi="宋体" w:hint="eastAsia"/>
          <w:szCs w:val="22"/>
        </w:rPr>
        <w:t>专门培训分</w:t>
      </w:r>
      <w:r w:rsidR="00EC4B72">
        <w:rPr>
          <w:rFonts w:ascii="宋体" w:hAnsi="宋体" w:hint="eastAsia"/>
          <w:szCs w:val="22"/>
        </w:rPr>
        <w:t>校内岗前</w:t>
      </w:r>
      <w:r w:rsidRPr="003F2ABE">
        <w:rPr>
          <w:rFonts w:ascii="宋体" w:hAnsi="宋体" w:hint="eastAsia"/>
          <w:szCs w:val="22"/>
        </w:rPr>
        <w:t>培训和在职培训。</w:t>
      </w:r>
    </w:p>
    <w:p w:rsidR="00AA6E98" w:rsidRDefault="00EC4B72" w:rsidP="005F3ADB">
      <w:pPr>
        <w:spacing w:line="360" w:lineRule="exact"/>
        <w:ind w:firstLineChars="200" w:firstLine="420"/>
        <w:rPr>
          <w:rFonts w:ascii="宋体" w:hAnsi="宋体"/>
          <w:szCs w:val="22"/>
        </w:rPr>
      </w:pPr>
      <w:r>
        <w:rPr>
          <w:rFonts w:ascii="宋体" w:hAnsi="宋体" w:hint="eastAsia"/>
          <w:szCs w:val="22"/>
        </w:rPr>
        <w:t>岗前</w:t>
      </w:r>
      <w:r w:rsidR="005F3ADB" w:rsidRPr="003F2ABE">
        <w:rPr>
          <w:rFonts w:ascii="宋体" w:hAnsi="宋体" w:hint="eastAsia"/>
          <w:szCs w:val="22"/>
        </w:rPr>
        <w:t>培训在新教师</w:t>
      </w:r>
      <w:r>
        <w:rPr>
          <w:rFonts w:ascii="宋体" w:hAnsi="宋体" w:hint="eastAsia"/>
          <w:szCs w:val="22"/>
        </w:rPr>
        <w:t>报到</w:t>
      </w:r>
      <w:r w:rsidR="005F3ADB" w:rsidRPr="003F2ABE">
        <w:rPr>
          <w:rFonts w:ascii="宋体" w:hAnsi="宋体" w:hint="eastAsia"/>
          <w:szCs w:val="22"/>
        </w:rPr>
        <w:t>后由人力资源部统一</w:t>
      </w:r>
      <w:r w:rsidR="00843988">
        <w:rPr>
          <w:rFonts w:ascii="宋体" w:hAnsi="宋体" w:hint="eastAsia"/>
          <w:szCs w:val="22"/>
        </w:rPr>
        <w:t>安排</w:t>
      </w:r>
      <w:r w:rsidR="005F3ADB" w:rsidRPr="003F2ABE">
        <w:rPr>
          <w:rFonts w:ascii="宋体" w:hAnsi="宋体" w:hint="eastAsia"/>
          <w:szCs w:val="22"/>
        </w:rPr>
        <w:t>，</w:t>
      </w:r>
      <w:r w:rsidR="00AA6E98">
        <w:rPr>
          <w:rFonts w:ascii="宋体" w:hAnsi="宋体" w:hint="eastAsia"/>
          <w:szCs w:val="22"/>
        </w:rPr>
        <w:t>采取专题讲座等形式</w:t>
      </w:r>
      <w:r w:rsidR="005F3ADB" w:rsidRPr="003F2ABE">
        <w:rPr>
          <w:rFonts w:ascii="宋体" w:hAnsi="宋体" w:hint="eastAsia"/>
          <w:szCs w:val="22"/>
        </w:rPr>
        <w:t>主要向新教师介绍学校的办学理念、培养模式、办学特色和具体工作运行情况及相关业务要求。</w:t>
      </w:r>
    </w:p>
    <w:p w:rsidR="005F3ADB" w:rsidRPr="00AE1788" w:rsidRDefault="005F3ADB" w:rsidP="005F3ADB">
      <w:pPr>
        <w:spacing w:line="360" w:lineRule="exact"/>
        <w:ind w:firstLineChars="200" w:firstLine="420"/>
        <w:rPr>
          <w:rFonts w:ascii="宋体" w:hAnsi="宋体"/>
          <w:szCs w:val="22"/>
        </w:rPr>
      </w:pPr>
      <w:r w:rsidRPr="00AE1788">
        <w:rPr>
          <w:rFonts w:ascii="宋体" w:hAnsi="宋体" w:hint="eastAsia"/>
          <w:szCs w:val="22"/>
        </w:rPr>
        <w:t>在职培训是新教师在实际工作期间，由</w:t>
      </w:r>
      <w:r w:rsidR="00AA6E98" w:rsidRPr="00AE1788">
        <w:rPr>
          <w:rFonts w:ascii="宋体" w:hAnsi="宋体" w:hint="eastAsia"/>
          <w:szCs w:val="22"/>
        </w:rPr>
        <w:t>教学单位、</w:t>
      </w:r>
      <w:r w:rsidRPr="00AE1788">
        <w:rPr>
          <w:rFonts w:ascii="宋体" w:hAnsi="宋体" w:hint="eastAsia"/>
          <w:szCs w:val="22"/>
        </w:rPr>
        <w:t>教学促进部、教务部、人力资源部等</w:t>
      </w:r>
      <w:r w:rsidR="00AA6E98" w:rsidRPr="00AE1788">
        <w:rPr>
          <w:rFonts w:ascii="宋体" w:hAnsi="宋体" w:hint="eastAsia"/>
          <w:szCs w:val="22"/>
        </w:rPr>
        <w:t>部门</w:t>
      </w:r>
      <w:r w:rsidRPr="00AE1788">
        <w:rPr>
          <w:rFonts w:ascii="宋体" w:hAnsi="宋体" w:hint="eastAsia"/>
          <w:szCs w:val="22"/>
        </w:rPr>
        <w:t>，</w:t>
      </w:r>
      <w:r w:rsidR="00AA6E98" w:rsidRPr="00AE1788">
        <w:rPr>
          <w:rFonts w:ascii="宋体" w:hAnsi="宋体" w:hint="eastAsia"/>
          <w:szCs w:val="22"/>
        </w:rPr>
        <w:t>通过导师和同行直接</w:t>
      </w:r>
      <w:r w:rsidR="00EC4B72" w:rsidRPr="00AE1788">
        <w:rPr>
          <w:rFonts w:ascii="宋体" w:hAnsi="宋体" w:hint="eastAsia"/>
          <w:szCs w:val="22"/>
        </w:rPr>
        <w:t>听课点评、</w:t>
      </w:r>
      <w:r w:rsidRPr="00AE1788">
        <w:rPr>
          <w:rFonts w:ascii="宋体" w:hAnsi="宋体" w:hint="eastAsia"/>
          <w:szCs w:val="22"/>
        </w:rPr>
        <w:t>指导学习</w:t>
      </w:r>
      <w:r w:rsidR="00AA6E98" w:rsidRPr="00AE1788">
        <w:rPr>
          <w:rFonts w:ascii="宋体" w:hAnsi="宋体" w:hint="eastAsia"/>
          <w:szCs w:val="22"/>
        </w:rPr>
        <w:t>、专题研讨</w:t>
      </w:r>
      <w:r w:rsidR="00843988" w:rsidRPr="00AE1788">
        <w:rPr>
          <w:rFonts w:ascii="宋体" w:hAnsi="宋体" w:hint="eastAsia"/>
          <w:szCs w:val="22"/>
        </w:rPr>
        <w:t>和安排参加教育行政部门组织的</w:t>
      </w:r>
      <w:r w:rsidR="00EC4B72" w:rsidRPr="00AE1788">
        <w:rPr>
          <w:rFonts w:ascii="宋体" w:hAnsi="宋体" w:hint="eastAsia"/>
          <w:szCs w:val="22"/>
        </w:rPr>
        <w:t>高校教师资格</w:t>
      </w:r>
      <w:r w:rsidR="00843988" w:rsidRPr="00AE1788">
        <w:rPr>
          <w:rFonts w:ascii="宋体" w:hAnsi="宋体" w:hint="eastAsia"/>
          <w:szCs w:val="22"/>
        </w:rPr>
        <w:t>培训等</w:t>
      </w:r>
      <w:r w:rsidR="00EC4B72" w:rsidRPr="00AE1788">
        <w:rPr>
          <w:rFonts w:ascii="宋体" w:hAnsi="宋体" w:hint="eastAsia"/>
          <w:szCs w:val="22"/>
        </w:rPr>
        <w:t>形</w:t>
      </w:r>
      <w:r w:rsidRPr="00AE1788">
        <w:rPr>
          <w:rFonts w:ascii="宋体" w:hAnsi="宋体" w:hint="eastAsia"/>
          <w:szCs w:val="22"/>
        </w:rPr>
        <w:t>式，</w:t>
      </w:r>
      <w:r w:rsidR="00AA6E98" w:rsidRPr="00AE1788">
        <w:rPr>
          <w:rFonts w:ascii="宋体" w:hAnsi="宋体" w:hint="eastAsia"/>
          <w:szCs w:val="22"/>
        </w:rPr>
        <w:t>帮助新教师掌握教学基本技能，了解</w:t>
      </w:r>
      <w:r w:rsidRPr="00AE1788">
        <w:rPr>
          <w:rFonts w:ascii="宋体" w:hAnsi="宋体" w:hint="eastAsia"/>
          <w:szCs w:val="22"/>
        </w:rPr>
        <w:t>相关高等教育的理论和法律法规，完善知识结构，提高教师职业道德修养。</w:t>
      </w:r>
    </w:p>
    <w:p w:rsidR="005F3ADB" w:rsidRPr="00AE1788" w:rsidRDefault="00AA6E98" w:rsidP="00AA6E98">
      <w:pPr>
        <w:spacing w:line="360" w:lineRule="exact"/>
        <w:ind w:firstLineChars="200" w:firstLine="420"/>
        <w:rPr>
          <w:rFonts w:ascii="宋体" w:hAnsi="宋体"/>
          <w:szCs w:val="22"/>
        </w:rPr>
      </w:pPr>
      <w:r w:rsidRPr="00AE1788">
        <w:rPr>
          <w:rFonts w:ascii="宋体" w:hAnsi="宋体" w:hint="eastAsia"/>
          <w:szCs w:val="22"/>
        </w:rPr>
        <w:t>2.</w:t>
      </w:r>
      <w:r w:rsidR="005F3ADB" w:rsidRPr="00AE1788">
        <w:rPr>
          <w:rFonts w:ascii="宋体" w:hAnsi="宋体" w:hint="eastAsia"/>
          <w:szCs w:val="22"/>
        </w:rPr>
        <w:t>实行导师制度</w:t>
      </w:r>
    </w:p>
    <w:p w:rsidR="005F3ADB" w:rsidRPr="00AE1788" w:rsidRDefault="005F3ADB" w:rsidP="005F3ADB">
      <w:pPr>
        <w:spacing w:line="360" w:lineRule="exact"/>
        <w:ind w:firstLineChars="200" w:firstLine="420"/>
        <w:rPr>
          <w:rFonts w:ascii="宋体" w:hAnsi="宋体"/>
          <w:szCs w:val="22"/>
        </w:rPr>
      </w:pPr>
      <w:r w:rsidRPr="00AE1788">
        <w:rPr>
          <w:rFonts w:ascii="宋体" w:hAnsi="宋体" w:hint="eastAsia"/>
          <w:szCs w:val="22"/>
        </w:rPr>
        <w:t>对新教师实行导师帮带制度。新教师入职以后，</w:t>
      </w:r>
      <w:r w:rsidR="00EC4B72" w:rsidRPr="00AE1788">
        <w:rPr>
          <w:rFonts w:ascii="宋体" w:hAnsi="宋体" w:hint="eastAsia"/>
          <w:szCs w:val="22"/>
        </w:rPr>
        <w:t>由教学单位安排专门指导教师对新教师进行为期一学年的专门培训。</w:t>
      </w:r>
      <w:r w:rsidRPr="00AE1788">
        <w:rPr>
          <w:rFonts w:ascii="宋体" w:hAnsi="宋体" w:hint="eastAsia"/>
          <w:szCs w:val="22"/>
        </w:rPr>
        <w:t>教学单位应安排有3年以上教学经验、教学效果良好的教师作为新教师的导师，负责指导新教师的教学</w:t>
      </w:r>
      <w:r w:rsidR="00D9784B" w:rsidRPr="00AE1788">
        <w:rPr>
          <w:rFonts w:ascii="宋体" w:hAnsi="宋体" w:hint="eastAsia"/>
          <w:szCs w:val="22"/>
        </w:rPr>
        <w:t>业务</w:t>
      </w:r>
      <w:r w:rsidRPr="00AE1788">
        <w:rPr>
          <w:rFonts w:ascii="宋体" w:hAnsi="宋体" w:hint="eastAsia"/>
          <w:szCs w:val="22"/>
        </w:rPr>
        <w:t>工作。主要</w:t>
      </w:r>
      <w:r w:rsidR="00EC4B72" w:rsidRPr="00AE1788">
        <w:rPr>
          <w:rFonts w:ascii="宋体" w:hAnsi="宋体" w:hint="eastAsia"/>
          <w:szCs w:val="22"/>
        </w:rPr>
        <w:t>指导</w:t>
      </w:r>
      <w:r w:rsidRPr="00AE1788">
        <w:rPr>
          <w:rFonts w:ascii="宋体" w:hAnsi="宋体" w:hint="eastAsia"/>
          <w:szCs w:val="22"/>
        </w:rPr>
        <w:t>内容是：帮助新教师掌握备课、授课、课外辅导、作业批改、考试组织等</w:t>
      </w:r>
      <w:r w:rsidR="00EC4B72" w:rsidRPr="00AE1788">
        <w:rPr>
          <w:rFonts w:ascii="宋体" w:hAnsi="宋体" w:hint="eastAsia"/>
          <w:szCs w:val="22"/>
        </w:rPr>
        <w:t>各</w:t>
      </w:r>
      <w:r w:rsidRPr="00AE1788">
        <w:rPr>
          <w:rFonts w:ascii="宋体" w:hAnsi="宋体" w:hint="eastAsia"/>
          <w:szCs w:val="22"/>
        </w:rPr>
        <w:t>教学环节的基本方法和工作要求。重点突出钻研大纲和教材、安排教学进度、编写教案、制作多媒体课件、掌握课堂教学的方法和技巧等教学业务</w:t>
      </w:r>
      <w:r w:rsidR="00EC4B72" w:rsidRPr="00AE1788">
        <w:rPr>
          <w:rFonts w:ascii="宋体" w:hAnsi="宋体" w:hint="eastAsia"/>
          <w:szCs w:val="22"/>
        </w:rPr>
        <w:t>能力</w:t>
      </w:r>
      <w:r w:rsidRPr="00AE1788">
        <w:rPr>
          <w:rFonts w:ascii="宋体" w:hAnsi="宋体" w:hint="eastAsia"/>
          <w:szCs w:val="22"/>
        </w:rPr>
        <w:t>。并负责指导新教师跟班听课和参加工作见习，引导新教师参与评课、议课等活动，将良好的工作方法和工作作风传</w:t>
      </w:r>
      <w:r w:rsidR="00EC4B72" w:rsidRPr="00AE1788">
        <w:rPr>
          <w:rFonts w:ascii="宋体" w:hAnsi="宋体" w:hint="eastAsia"/>
          <w:szCs w:val="22"/>
        </w:rPr>
        <w:t>递</w:t>
      </w:r>
      <w:r w:rsidRPr="00AE1788">
        <w:rPr>
          <w:rFonts w:ascii="宋体" w:hAnsi="宋体" w:hint="eastAsia"/>
          <w:szCs w:val="22"/>
        </w:rPr>
        <w:t>给新教师，促进新教师教学水平的提高和良好工作作风的养成。</w:t>
      </w:r>
    </w:p>
    <w:p w:rsidR="00843988" w:rsidRPr="00AE1788" w:rsidRDefault="00843988" w:rsidP="005F3ADB">
      <w:pPr>
        <w:spacing w:line="360" w:lineRule="exact"/>
        <w:ind w:firstLineChars="200" w:firstLine="420"/>
        <w:rPr>
          <w:rFonts w:ascii="宋体" w:hAnsi="宋体"/>
          <w:szCs w:val="22"/>
        </w:rPr>
      </w:pPr>
      <w:r w:rsidRPr="00AE1788">
        <w:rPr>
          <w:rFonts w:ascii="宋体" w:hAnsi="宋体" w:hint="eastAsia"/>
          <w:szCs w:val="22"/>
        </w:rPr>
        <w:t>在新教师入职后的第一学期，指导老师对新教师的听课不少于三次，分别在学期初、学期中和学期末各听课一次。新教师入职后的第二学期里，</w:t>
      </w:r>
      <w:r w:rsidR="00EC4B72" w:rsidRPr="00AE1788">
        <w:rPr>
          <w:rFonts w:ascii="宋体" w:hAnsi="宋体" w:hint="eastAsia"/>
          <w:szCs w:val="22"/>
        </w:rPr>
        <w:t>指导</w:t>
      </w:r>
      <w:r w:rsidR="002C7B6B" w:rsidRPr="00AE1788">
        <w:rPr>
          <w:rFonts w:ascii="宋体" w:hAnsi="宋体" w:hint="eastAsia"/>
          <w:szCs w:val="22"/>
        </w:rPr>
        <w:t>教</w:t>
      </w:r>
      <w:r w:rsidR="00EC4B72" w:rsidRPr="00AE1788">
        <w:rPr>
          <w:rFonts w:ascii="宋体" w:hAnsi="宋体" w:hint="eastAsia"/>
          <w:szCs w:val="22"/>
        </w:rPr>
        <w:t>师</w:t>
      </w:r>
      <w:r w:rsidRPr="00AE1788">
        <w:rPr>
          <w:rFonts w:ascii="宋体" w:hAnsi="宋体" w:hint="eastAsia"/>
          <w:szCs w:val="22"/>
        </w:rPr>
        <w:t>应根据新教师第一学期教</w:t>
      </w:r>
      <w:r w:rsidRPr="00AE1788">
        <w:rPr>
          <w:rFonts w:ascii="宋体" w:hAnsi="宋体" w:hint="eastAsia"/>
          <w:szCs w:val="22"/>
        </w:rPr>
        <w:lastRenderedPageBreak/>
        <w:t>学</w:t>
      </w:r>
      <w:r w:rsidR="00EC4B72" w:rsidRPr="00AE1788">
        <w:rPr>
          <w:rFonts w:ascii="宋体" w:hAnsi="宋体" w:hint="eastAsia"/>
          <w:szCs w:val="22"/>
        </w:rPr>
        <w:t>能力提升</w:t>
      </w:r>
      <w:r w:rsidRPr="00AE1788">
        <w:rPr>
          <w:rFonts w:ascii="宋体" w:hAnsi="宋体" w:hint="eastAsia"/>
          <w:szCs w:val="22"/>
        </w:rPr>
        <w:t>情况</w:t>
      </w:r>
      <w:r w:rsidR="00EC4B72" w:rsidRPr="00AE1788">
        <w:rPr>
          <w:rFonts w:ascii="宋体" w:hAnsi="宋体" w:hint="eastAsia"/>
          <w:szCs w:val="22"/>
        </w:rPr>
        <w:t>安排听课次数，</w:t>
      </w:r>
      <w:r w:rsidRPr="00AE1788">
        <w:rPr>
          <w:rFonts w:ascii="宋体" w:hAnsi="宋体" w:hint="eastAsia"/>
          <w:szCs w:val="22"/>
        </w:rPr>
        <w:t>原则上不少于两次。</w:t>
      </w:r>
    </w:p>
    <w:p w:rsidR="005F3ADB" w:rsidRPr="00AE1788" w:rsidRDefault="00EC4B72" w:rsidP="005F3ADB">
      <w:pPr>
        <w:spacing w:line="360" w:lineRule="exact"/>
        <w:ind w:firstLineChars="200" w:firstLine="420"/>
        <w:rPr>
          <w:rFonts w:ascii="宋体" w:hAnsi="宋体"/>
          <w:szCs w:val="22"/>
        </w:rPr>
      </w:pPr>
      <w:r w:rsidRPr="00AE1788">
        <w:rPr>
          <w:rFonts w:ascii="宋体" w:hAnsi="宋体" w:hint="eastAsia"/>
          <w:szCs w:val="22"/>
        </w:rPr>
        <w:t>新教师在职培训满一学年</w:t>
      </w:r>
      <w:r w:rsidR="005F3ADB" w:rsidRPr="00AE1788">
        <w:rPr>
          <w:rFonts w:ascii="宋体" w:hAnsi="宋体" w:hint="eastAsia"/>
          <w:szCs w:val="22"/>
        </w:rPr>
        <w:t>后，指导教师</w:t>
      </w:r>
      <w:r w:rsidRPr="00AE1788">
        <w:rPr>
          <w:rFonts w:ascii="宋体" w:hAnsi="宋体" w:hint="eastAsia"/>
          <w:szCs w:val="22"/>
        </w:rPr>
        <w:t>须</w:t>
      </w:r>
      <w:r w:rsidR="005F3ADB" w:rsidRPr="00AE1788">
        <w:rPr>
          <w:rFonts w:ascii="宋体" w:hAnsi="宋体" w:hint="eastAsia"/>
          <w:szCs w:val="22"/>
        </w:rPr>
        <w:t>对新教师一年来的工作情况写出审定意见（见附表</w:t>
      </w:r>
      <w:r w:rsidR="00AA6E98" w:rsidRPr="00AE1788">
        <w:rPr>
          <w:rFonts w:ascii="宋体" w:hAnsi="宋体" w:hint="eastAsia"/>
          <w:szCs w:val="22"/>
        </w:rPr>
        <w:t>2</w:t>
      </w:r>
      <w:r w:rsidR="005F3ADB" w:rsidRPr="00AE1788">
        <w:rPr>
          <w:rFonts w:ascii="宋体" w:hAnsi="宋体" w:hint="eastAsia"/>
          <w:szCs w:val="22"/>
        </w:rPr>
        <w:t>）交教学单位留存。指导教师在履行职责良好的前提下，由各教学单位</w:t>
      </w:r>
      <w:r w:rsidR="00334858" w:rsidRPr="00AE1788">
        <w:rPr>
          <w:rFonts w:ascii="宋体" w:hAnsi="宋体" w:hint="eastAsia"/>
          <w:szCs w:val="22"/>
        </w:rPr>
        <w:t>认定一定的</w:t>
      </w:r>
      <w:r w:rsidR="005F3ADB" w:rsidRPr="00AE1788">
        <w:rPr>
          <w:rFonts w:ascii="宋体" w:hAnsi="宋体" w:hint="eastAsia"/>
          <w:szCs w:val="22"/>
        </w:rPr>
        <w:t>服务工作量。</w:t>
      </w:r>
    </w:p>
    <w:p w:rsidR="008C4573" w:rsidRPr="00AE1788" w:rsidRDefault="008C4573" w:rsidP="002E6069">
      <w:pPr>
        <w:spacing w:line="360" w:lineRule="exact"/>
        <w:ind w:firstLineChars="200" w:firstLine="420"/>
        <w:rPr>
          <w:rFonts w:ascii="宋体" w:hAnsi="宋体"/>
          <w:szCs w:val="22"/>
        </w:rPr>
      </w:pPr>
      <w:r>
        <w:rPr>
          <w:rFonts w:ascii="宋体" w:hAnsi="宋体" w:hint="eastAsia"/>
          <w:szCs w:val="22"/>
        </w:rPr>
        <w:t>3</w:t>
      </w:r>
      <w:r w:rsidRPr="00AE1788">
        <w:rPr>
          <w:rFonts w:ascii="宋体" w:hAnsi="宋体" w:hint="eastAsia"/>
          <w:szCs w:val="22"/>
        </w:rPr>
        <w:t>. 组织公开课</w:t>
      </w:r>
    </w:p>
    <w:p w:rsidR="002E6069" w:rsidRPr="003D1962" w:rsidRDefault="008C4573" w:rsidP="002E6069">
      <w:pPr>
        <w:spacing w:line="360" w:lineRule="exact"/>
        <w:ind w:firstLineChars="200" w:firstLine="420"/>
        <w:rPr>
          <w:rFonts w:ascii="宋体" w:hAnsi="宋体"/>
          <w:szCs w:val="22"/>
        </w:rPr>
      </w:pPr>
      <w:r w:rsidRPr="00AE1788">
        <w:rPr>
          <w:rFonts w:ascii="宋体" w:hAnsi="宋体" w:hint="eastAsia"/>
          <w:szCs w:val="22"/>
        </w:rPr>
        <w:t>教学单位要根据新教师的工作情况适时组织新教师开展公开课活动</w:t>
      </w:r>
      <w:r w:rsidR="0059719A">
        <w:rPr>
          <w:rFonts w:ascii="宋体" w:hAnsi="宋体" w:hint="eastAsia"/>
          <w:szCs w:val="22"/>
        </w:rPr>
        <w:t>，每位新教师在职培养期间</w:t>
      </w:r>
      <w:r>
        <w:rPr>
          <w:rFonts w:ascii="宋体" w:hAnsi="宋体" w:hint="eastAsia"/>
          <w:szCs w:val="22"/>
        </w:rPr>
        <w:t>至少上公开课2次。新教师</w:t>
      </w:r>
      <w:r w:rsidR="0059719A">
        <w:rPr>
          <w:rFonts w:ascii="宋体" w:hAnsi="宋体" w:hint="eastAsia"/>
          <w:szCs w:val="22"/>
        </w:rPr>
        <w:t>第一次公开课应在</w:t>
      </w:r>
      <w:r w:rsidR="00197AB1">
        <w:rPr>
          <w:rFonts w:ascii="宋体" w:hAnsi="宋体" w:hint="eastAsia"/>
          <w:szCs w:val="22"/>
        </w:rPr>
        <w:t>入职</w:t>
      </w:r>
      <w:r>
        <w:rPr>
          <w:rFonts w:ascii="宋体" w:hAnsi="宋体" w:hint="eastAsia"/>
          <w:szCs w:val="22"/>
        </w:rPr>
        <w:t>第一学期前三周内</w:t>
      </w:r>
      <w:r w:rsidR="0059719A">
        <w:rPr>
          <w:rFonts w:ascii="宋体" w:hAnsi="宋体" w:hint="eastAsia"/>
          <w:szCs w:val="22"/>
        </w:rPr>
        <w:t>完成</w:t>
      </w:r>
      <w:r>
        <w:rPr>
          <w:rFonts w:ascii="宋体" w:hAnsi="宋体" w:hint="eastAsia"/>
          <w:szCs w:val="22"/>
        </w:rPr>
        <w:t>；在</w:t>
      </w:r>
      <w:r w:rsidR="0059719A">
        <w:rPr>
          <w:rFonts w:ascii="宋体" w:hAnsi="宋体" w:hint="eastAsia"/>
          <w:szCs w:val="22"/>
        </w:rPr>
        <w:t>第一学期学生期中评教后，</w:t>
      </w:r>
      <w:r>
        <w:rPr>
          <w:rFonts w:ascii="宋体" w:hAnsi="宋体" w:hint="eastAsia"/>
          <w:szCs w:val="22"/>
        </w:rPr>
        <w:t>新教师</w:t>
      </w:r>
      <w:r w:rsidR="0059719A">
        <w:rPr>
          <w:rFonts w:ascii="宋体" w:hAnsi="宋体" w:hint="eastAsia"/>
          <w:szCs w:val="22"/>
        </w:rPr>
        <w:t>完成</w:t>
      </w:r>
      <w:r>
        <w:rPr>
          <w:rFonts w:ascii="宋体" w:hAnsi="宋体" w:hint="eastAsia"/>
          <w:szCs w:val="22"/>
        </w:rPr>
        <w:t>第二次</w:t>
      </w:r>
      <w:r w:rsidR="00720C58">
        <w:rPr>
          <w:rFonts w:ascii="宋体" w:hAnsi="宋体" w:hint="eastAsia"/>
          <w:szCs w:val="22"/>
        </w:rPr>
        <w:t>公</w:t>
      </w:r>
      <w:r w:rsidR="003B0B9F">
        <w:rPr>
          <w:rFonts w:ascii="宋体" w:hAnsi="宋体" w:hint="eastAsia"/>
          <w:szCs w:val="22"/>
        </w:rPr>
        <w:t>开课。</w:t>
      </w:r>
      <w:r w:rsidR="002E6069" w:rsidRPr="003D1962">
        <w:rPr>
          <w:rFonts w:ascii="宋体" w:hAnsi="宋体" w:hint="eastAsia"/>
          <w:szCs w:val="22"/>
        </w:rPr>
        <w:t>在</w:t>
      </w:r>
      <w:r w:rsidR="0059719A">
        <w:rPr>
          <w:rFonts w:ascii="宋体" w:hAnsi="宋体" w:hint="eastAsia"/>
          <w:szCs w:val="22"/>
        </w:rPr>
        <w:t>新教师入职</w:t>
      </w:r>
      <w:r w:rsidR="002E6069" w:rsidRPr="003D1962">
        <w:rPr>
          <w:rFonts w:ascii="宋体" w:hAnsi="宋体" w:hint="eastAsia"/>
          <w:szCs w:val="22"/>
        </w:rPr>
        <w:t>第二学期，</w:t>
      </w:r>
      <w:r w:rsidR="002E6069">
        <w:rPr>
          <w:rFonts w:ascii="宋体" w:hAnsi="宋体" w:hint="eastAsia"/>
          <w:szCs w:val="22"/>
        </w:rPr>
        <w:t>可以根据新教师教学能力</w:t>
      </w:r>
      <w:r w:rsidR="0059719A">
        <w:rPr>
          <w:rFonts w:ascii="宋体" w:hAnsi="宋体" w:hint="eastAsia"/>
          <w:szCs w:val="22"/>
        </w:rPr>
        <w:t>提升</w:t>
      </w:r>
      <w:r w:rsidR="002E6069">
        <w:rPr>
          <w:rFonts w:ascii="宋体" w:hAnsi="宋体" w:hint="eastAsia"/>
          <w:szCs w:val="22"/>
        </w:rPr>
        <w:t>情况组织开展</w:t>
      </w:r>
      <w:r w:rsidR="000C0BC2">
        <w:rPr>
          <w:rFonts w:ascii="宋体" w:hAnsi="宋体" w:hint="eastAsia"/>
          <w:szCs w:val="22"/>
        </w:rPr>
        <w:t>1-2次</w:t>
      </w:r>
      <w:r w:rsidR="002E6069" w:rsidRPr="003D1962">
        <w:rPr>
          <w:rFonts w:ascii="宋体" w:hAnsi="宋体" w:hint="eastAsia"/>
          <w:szCs w:val="22"/>
        </w:rPr>
        <w:t>新教师公开课。</w:t>
      </w:r>
    </w:p>
    <w:p w:rsidR="008C4573" w:rsidRPr="003F2ABE" w:rsidRDefault="008C4573" w:rsidP="008C4573">
      <w:pPr>
        <w:spacing w:line="360" w:lineRule="exact"/>
        <w:ind w:firstLineChars="200" w:firstLine="420"/>
        <w:rPr>
          <w:rFonts w:ascii="宋体" w:hAnsi="宋体"/>
          <w:szCs w:val="22"/>
        </w:rPr>
      </w:pPr>
      <w:r w:rsidRPr="00AE1788">
        <w:rPr>
          <w:rFonts w:ascii="宋体" w:hAnsi="宋体" w:hint="eastAsia"/>
          <w:szCs w:val="22"/>
        </w:rPr>
        <w:t>教学单位应组织同行教师（也可以邀请学校业务部门参与）集体听新教师上公开课，课后组织评议，对新教师的教案、课件制作、教学内容、教学方法和教学手段、板书情况、教态、课堂组织等情况进行全面评价。评议时如实填写“新教师课堂教学评议表”（见附表</w:t>
      </w:r>
      <w:r>
        <w:rPr>
          <w:rFonts w:ascii="宋体" w:hAnsi="宋体" w:hint="eastAsia"/>
          <w:szCs w:val="22"/>
        </w:rPr>
        <w:t>2</w:t>
      </w:r>
      <w:r w:rsidRPr="00AE1788">
        <w:rPr>
          <w:rFonts w:ascii="宋体" w:hAnsi="宋体" w:hint="eastAsia"/>
          <w:szCs w:val="22"/>
        </w:rPr>
        <w:t>），并交教学单位工作联系人保存，期末工作检查时报送教学促进部。</w:t>
      </w:r>
    </w:p>
    <w:p w:rsidR="005F3ADB" w:rsidRPr="00AE1788" w:rsidRDefault="005F3ADB" w:rsidP="00AA6E98">
      <w:pPr>
        <w:spacing w:line="360" w:lineRule="exact"/>
        <w:ind w:firstLineChars="200" w:firstLine="420"/>
        <w:rPr>
          <w:rFonts w:ascii="宋体" w:hAnsi="宋体"/>
          <w:szCs w:val="22"/>
        </w:rPr>
      </w:pPr>
      <w:r w:rsidRPr="00AE1788">
        <w:rPr>
          <w:rFonts w:ascii="宋体" w:hAnsi="宋体" w:hint="eastAsia"/>
          <w:szCs w:val="22"/>
        </w:rPr>
        <w:t>4. 安排专门听课</w:t>
      </w:r>
    </w:p>
    <w:p w:rsidR="005F3ADB" w:rsidRPr="00AE1788" w:rsidRDefault="005F3ADB" w:rsidP="005F3ADB">
      <w:pPr>
        <w:spacing w:line="360" w:lineRule="exact"/>
        <w:ind w:firstLineChars="200" w:firstLine="420"/>
        <w:rPr>
          <w:rFonts w:ascii="宋体" w:hAnsi="宋体"/>
          <w:szCs w:val="22"/>
        </w:rPr>
      </w:pPr>
      <w:r w:rsidRPr="00AE1788">
        <w:rPr>
          <w:rFonts w:ascii="宋体" w:hAnsi="宋体" w:hint="eastAsia"/>
          <w:szCs w:val="22"/>
        </w:rPr>
        <w:t>组织包括教学单位学术主管在内的有经验的教师深入新教师的课堂听课。</w:t>
      </w:r>
      <w:r w:rsidR="00843988" w:rsidRPr="00AE1788">
        <w:rPr>
          <w:rFonts w:ascii="宋体" w:hAnsi="宋体" w:hint="eastAsia"/>
          <w:szCs w:val="22"/>
        </w:rPr>
        <w:t>老教师</w:t>
      </w:r>
      <w:r w:rsidRPr="00AE1788">
        <w:rPr>
          <w:rFonts w:ascii="宋体" w:hAnsi="宋体" w:hint="eastAsia"/>
          <w:szCs w:val="22"/>
        </w:rPr>
        <w:t>每次听课后应及时和新教师交换意见，分析新教师授课的优点和不足，有针对性地帮助新教师总结教学经验，改进存在的</w:t>
      </w:r>
      <w:r w:rsidR="00EC4B72" w:rsidRPr="00AE1788">
        <w:rPr>
          <w:rFonts w:ascii="宋体" w:hAnsi="宋体" w:hint="eastAsia"/>
          <w:szCs w:val="22"/>
        </w:rPr>
        <w:t>不足</w:t>
      </w:r>
      <w:r w:rsidRPr="00AE1788">
        <w:rPr>
          <w:rFonts w:ascii="宋体" w:hAnsi="宋体" w:hint="eastAsia"/>
          <w:szCs w:val="22"/>
        </w:rPr>
        <w:t>，促进新教师教学能力和教学水平不断提高。</w:t>
      </w:r>
    </w:p>
    <w:p w:rsidR="005F3ADB" w:rsidRPr="00AE1788" w:rsidRDefault="005F3ADB" w:rsidP="005F3ADB">
      <w:pPr>
        <w:spacing w:line="360" w:lineRule="exact"/>
        <w:ind w:firstLineChars="200" w:firstLine="420"/>
        <w:rPr>
          <w:rFonts w:ascii="宋体" w:hAnsi="宋体"/>
          <w:szCs w:val="22"/>
        </w:rPr>
      </w:pPr>
      <w:r w:rsidRPr="00AE1788">
        <w:rPr>
          <w:rFonts w:ascii="宋体" w:hAnsi="宋体" w:hint="eastAsia"/>
          <w:szCs w:val="22"/>
        </w:rPr>
        <w:t>教学促进部积极关注新教师的课堂教学</w:t>
      </w:r>
      <w:r w:rsidR="00EC4B72" w:rsidRPr="00AE1788">
        <w:rPr>
          <w:rFonts w:ascii="宋体" w:hAnsi="宋体" w:hint="eastAsia"/>
          <w:szCs w:val="22"/>
        </w:rPr>
        <w:t>情况，深入新教师课堂听课，并及时与新教师交流沟通</w:t>
      </w:r>
      <w:r w:rsidRPr="00AE1788">
        <w:rPr>
          <w:rFonts w:ascii="宋体" w:hAnsi="宋体" w:hint="eastAsia"/>
          <w:szCs w:val="22"/>
        </w:rPr>
        <w:t>，提出工作建议。</w:t>
      </w:r>
    </w:p>
    <w:p w:rsidR="005F3ADB" w:rsidRPr="00AE1788" w:rsidRDefault="005F3ADB" w:rsidP="005F3ADB">
      <w:pPr>
        <w:spacing w:line="360" w:lineRule="exact"/>
        <w:ind w:firstLineChars="200" w:firstLine="420"/>
        <w:rPr>
          <w:rFonts w:ascii="宋体" w:hAnsi="宋体"/>
          <w:szCs w:val="22"/>
        </w:rPr>
      </w:pPr>
      <w:r w:rsidRPr="00AE1788">
        <w:rPr>
          <w:rFonts w:ascii="宋体" w:hAnsi="宋体" w:hint="eastAsia"/>
          <w:szCs w:val="22"/>
        </w:rPr>
        <w:t xml:space="preserve">5. </w:t>
      </w:r>
      <w:r w:rsidR="00843988" w:rsidRPr="00AE1788">
        <w:rPr>
          <w:rFonts w:ascii="宋体" w:hAnsi="宋体" w:hint="eastAsia"/>
          <w:szCs w:val="22"/>
        </w:rPr>
        <w:t>新教师</w:t>
      </w:r>
      <w:r w:rsidRPr="00AE1788">
        <w:rPr>
          <w:rFonts w:ascii="宋体" w:hAnsi="宋体" w:hint="eastAsia"/>
          <w:szCs w:val="22"/>
        </w:rPr>
        <w:t>跟班见习</w:t>
      </w:r>
      <w:r w:rsidR="00843988" w:rsidRPr="00AE1788">
        <w:rPr>
          <w:rFonts w:ascii="宋体" w:hAnsi="宋体" w:hint="eastAsia"/>
          <w:szCs w:val="22"/>
        </w:rPr>
        <w:t>制度</w:t>
      </w:r>
    </w:p>
    <w:p w:rsidR="005F3ADB" w:rsidRPr="00AE1788" w:rsidRDefault="005F3ADB" w:rsidP="005F3ADB">
      <w:pPr>
        <w:spacing w:line="360" w:lineRule="exact"/>
        <w:ind w:firstLineChars="200" w:firstLine="420"/>
        <w:rPr>
          <w:rFonts w:ascii="宋体" w:hAnsi="宋体"/>
          <w:szCs w:val="22"/>
        </w:rPr>
      </w:pPr>
      <w:r w:rsidRPr="00AE1788">
        <w:rPr>
          <w:rFonts w:ascii="宋体" w:hAnsi="宋体" w:hint="eastAsia"/>
          <w:szCs w:val="22"/>
        </w:rPr>
        <w:t>新教师</w:t>
      </w:r>
      <w:r w:rsidR="00EC4B72" w:rsidRPr="00AE1788">
        <w:rPr>
          <w:rFonts w:ascii="宋体" w:hAnsi="宋体" w:hint="eastAsia"/>
          <w:szCs w:val="22"/>
        </w:rPr>
        <w:t>应主动</w:t>
      </w:r>
      <w:r w:rsidRPr="00AE1788">
        <w:rPr>
          <w:rFonts w:ascii="宋体" w:hAnsi="宋体" w:hint="eastAsia"/>
          <w:szCs w:val="22"/>
        </w:rPr>
        <w:t>跟班听取有经验老教师授课，以</w:t>
      </w:r>
      <w:r w:rsidR="00EC4B72" w:rsidRPr="00AE1788">
        <w:rPr>
          <w:rFonts w:ascii="宋体" w:hAnsi="宋体" w:hint="eastAsia"/>
          <w:szCs w:val="22"/>
        </w:rPr>
        <w:t>汲</w:t>
      </w:r>
      <w:r w:rsidRPr="00AE1788">
        <w:rPr>
          <w:rFonts w:ascii="宋体" w:hAnsi="宋体" w:hint="eastAsia"/>
          <w:szCs w:val="22"/>
        </w:rPr>
        <w:t>取老教师好的教学经验，促进新教师教学能力的提高。原则上每个新教师入职第一学期应听老教师授课次数不少于8节次，第二学期应不少于4节次。</w:t>
      </w:r>
    </w:p>
    <w:p w:rsidR="005F3ADB" w:rsidRPr="00AE1788" w:rsidRDefault="005F3ADB" w:rsidP="005F3ADB">
      <w:pPr>
        <w:spacing w:line="360" w:lineRule="exact"/>
        <w:ind w:firstLineChars="200" w:firstLine="420"/>
        <w:rPr>
          <w:rFonts w:ascii="宋体" w:hAnsi="宋体"/>
          <w:szCs w:val="22"/>
        </w:rPr>
      </w:pPr>
      <w:r w:rsidRPr="00AE1788">
        <w:rPr>
          <w:rFonts w:ascii="宋体" w:hAnsi="宋体" w:hint="eastAsia"/>
          <w:szCs w:val="22"/>
        </w:rPr>
        <w:t>新教师每次跟班听课时应认真填写</w:t>
      </w:r>
      <w:r w:rsidR="00EC4B72" w:rsidRPr="00AE1788">
        <w:rPr>
          <w:rFonts w:ascii="宋体" w:hAnsi="宋体" w:hint="eastAsia"/>
          <w:szCs w:val="22"/>
        </w:rPr>
        <w:t>纸质</w:t>
      </w:r>
      <w:r w:rsidRPr="00AE1788">
        <w:rPr>
          <w:rFonts w:ascii="宋体" w:hAnsi="宋体" w:hint="eastAsia"/>
          <w:szCs w:val="22"/>
        </w:rPr>
        <w:t>“厦门大学嘉庚学院听课记录表”，并及时在</w:t>
      </w:r>
      <w:r w:rsidR="00EC4B72" w:rsidRPr="00AE1788">
        <w:rPr>
          <w:rFonts w:ascii="宋体" w:hAnsi="宋体" w:hint="eastAsia"/>
          <w:szCs w:val="22"/>
        </w:rPr>
        <w:t>学校网站“综合教务</w:t>
      </w:r>
      <w:r w:rsidRPr="00AE1788">
        <w:rPr>
          <w:rFonts w:ascii="宋体" w:hAnsi="宋体" w:hint="eastAsia"/>
          <w:szCs w:val="22"/>
        </w:rPr>
        <w:t>系统</w:t>
      </w:r>
      <w:r w:rsidR="00EC4B72" w:rsidRPr="00AE1788">
        <w:rPr>
          <w:rFonts w:ascii="宋体" w:hAnsi="宋体" w:hint="eastAsia"/>
          <w:szCs w:val="22"/>
        </w:rPr>
        <w:t>”的“听课记录”</w:t>
      </w:r>
      <w:r w:rsidRPr="00AE1788">
        <w:rPr>
          <w:rFonts w:ascii="宋体" w:hAnsi="宋体" w:hint="eastAsia"/>
          <w:szCs w:val="22"/>
        </w:rPr>
        <w:t>中录入</w:t>
      </w:r>
      <w:r w:rsidR="00843988" w:rsidRPr="00AE1788">
        <w:rPr>
          <w:rFonts w:ascii="宋体" w:hAnsi="宋体" w:hint="eastAsia"/>
          <w:szCs w:val="22"/>
        </w:rPr>
        <w:t>听课信息</w:t>
      </w:r>
      <w:r w:rsidRPr="00AE1788">
        <w:rPr>
          <w:rFonts w:ascii="宋体" w:hAnsi="宋体" w:hint="eastAsia"/>
          <w:szCs w:val="22"/>
        </w:rPr>
        <w:t>，</w:t>
      </w:r>
      <w:r w:rsidR="00EC4B72" w:rsidRPr="00AE1788">
        <w:rPr>
          <w:rFonts w:ascii="宋体" w:hAnsi="宋体" w:hint="eastAsia"/>
          <w:szCs w:val="22"/>
        </w:rPr>
        <w:t>纸质版“听课记录表”</w:t>
      </w:r>
      <w:r w:rsidRPr="00AE1788">
        <w:rPr>
          <w:rFonts w:ascii="宋体" w:hAnsi="宋体" w:hint="eastAsia"/>
          <w:szCs w:val="22"/>
        </w:rPr>
        <w:t>于学期末交教学单位存档。</w:t>
      </w:r>
    </w:p>
    <w:p w:rsidR="005F3ADB" w:rsidRPr="003F2ABE" w:rsidRDefault="005F3ADB" w:rsidP="005F3ADB">
      <w:pPr>
        <w:spacing w:line="360" w:lineRule="exact"/>
        <w:ind w:firstLineChars="200" w:firstLine="422"/>
        <w:rPr>
          <w:rFonts w:ascii="宋体" w:hAnsi="宋体"/>
          <w:b/>
          <w:szCs w:val="22"/>
        </w:rPr>
      </w:pPr>
      <w:r w:rsidRPr="003F2ABE">
        <w:rPr>
          <w:rFonts w:ascii="宋体" w:hAnsi="宋体" w:hint="eastAsia"/>
          <w:b/>
          <w:szCs w:val="22"/>
        </w:rPr>
        <w:t>四、组织实施</w:t>
      </w:r>
    </w:p>
    <w:p w:rsidR="005F3ADB" w:rsidRPr="00AE1788" w:rsidRDefault="005F3ADB" w:rsidP="00DD6517">
      <w:pPr>
        <w:spacing w:line="360" w:lineRule="exact"/>
        <w:ind w:firstLineChars="200" w:firstLine="420"/>
        <w:rPr>
          <w:rFonts w:ascii="宋体" w:hAnsi="宋体"/>
          <w:szCs w:val="22"/>
        </w:rPr>
      </w:pPr>
      <w:r w:rsidRPr="00AE1788">
        <w:rPr>
          <w:rFonts w:ascii="宋体" w:hAnsi="宋体" w:hint="eastAsia"/>
          <w:szCs w:val="22"/>
        </w:rPr>
        <w:t>1．</w:t>
      </w:r>
      <w:r w:rsidR="00DD6517" w:rsidRPr="00AE1788">
        <w:rPr>
          <w:rFonts w:ascii="宋体" w:hAnsi="宋体" w:hint="eastAsia"/>
          <w:szCs w:val="22"/>
        </w:rPr>
        <w:t>每学期初，</w:t>
      </w:r>
      <w:r w:rsidRPr="00AE1788">
        <w:rPr>
          <w:rFonts w:ascii="宋体" w:hAnsi="宋体" w:hint="eastAsia"/>
          <w:szCs w:val="22"/>
        </w:rPr>
        <w:t>教学促进部下发</w:t>
      </w:r>
      <w:r w:rsidR="00784260" w:rsidRPr="00AE1788">
        <w:rPr>
          <w:rFonts w:ascii="宋体" w:hAnsi="宋体" w:hint="eastAsia"/>
          <w:szCs w:val="22"/>
        </w:rPr>
        <w:t>新教师培养工作通知，指导各教学单位做好学期新教师</w:t>
      </w:r>
      <w:r w:rsidR="00886B4A" w:rsidRPr="00AE1788">
        <w:rPr>
          <w:rFonts w:ascii="宋体" w:hAnsi="宋体" w:hint="eastAsia"/>
          <w:szCs w:val="22"/>
        </w:rPr>
        <w:t>在职</w:t>
      </w:r>
      <w:r w:rsidR="00784260" w:rsidRPr="00AE1788">
        <w:rPr>
          <w:rFonts w:ascii="宋体" w:hAnsi="宋体" w:hint="eastAsia"/>
          <w:szCs w:val="22"/>
        </w:rPr>
        <w:t>培养工作安排。</w:t>
      </w:r>
      <w:r w:rsidRPr="00AE1788">
        <w:rPr>
          <w:rFonts w:ascii="宋体" w:hAnsi="宋体" w:hint="eastAsia"/>
          <w:szCs w:val="22"/>
        </w:rPr>
        <w:t>教学单位根据本单位新入职教师的具体情况，制订新教师培养方案并报送教学促进部备案。方案内容包括：确定新教师培养的人员名单、明确对应指导教师、新教师开课前试讲评议安排、新教师公开课安排、针对新教师的专门听课计划等，必要时明确本单位新教师培养工作的联系人，以便联系相关工作事宜。</w:t>
      </w:r>
    </w:p>
    <w:p w:rsidR="005F3ADB" w:rsidRPr="00AE1788" w:rsidRDefault="00DD6517" w:rsidP="005F3ADB">
      <w:pPr>
        <w:spacing w:line="360" w:lineRule="exact"/>
        <w:ind w:firstLineChars="200" w:firstLine="420"/>
        <w:rPr>
          <w:rFonts w:ascii="宋体" w:hAnsi="宋体"/>
          <w:szCs w:val="22"/>
        </w:rPr>
      </w:pPr>
      <w:r w:rsidRPr="00AE1788">
        <w:rPr>
          <w:rFonts w:ascii="宋体" w:hAnsi="宋体" w:hint="eastAsia"/>
          <w:szCs w:val="22"/>
        </w:rPr>
        <w:t>2</w:t>
      </w:r>
      <w:r w:rsidR="005F3ADB" w:rsidRPr="00AE1788">
        <w:rPr>
          <w:rFonts w:ascii="宋体" w:hAnsi="宋体" w:hint="eastAsia"/>
          <w:szCs w:val="22"/>
        </w:rPr>
        <w:t>．为保证新教师培养工作的顺利进行，教学单位在明确新教师的指导教师后，要通过适当的方式组织新教师和指导教师认真学习本</w:t>
      </w:r>
      <w:r w:rsidR="00903CAA" w:rsidRPr="00AE1788">
        <w:rPr>
          <w:rFonts w:ascii="宋体" w:hAnsi="宋体" w:hint="eastAsia"/>
          <w:szCs w:val="22"/>
        </w:rPr>
        <w:t>《</w:t>
      </w:r>
      <w:r w:rsidR="005F3ADB" w:rsidRPr="00AE1788">
        <w:rPr>
          <w:rFonts w:ascii="宋体" w:hAnsi="宋体" w:hint="eastAsia"/>
          <w:szCs w:val="22"/>
        </w:rPr>
        <w:t>办法</w:t>
      </w:r>
      <w:r w:rsidR="00903CAA" w:rsidRPr="00AE1788">
        <w:rPr>
          <w:rFonts w:ascii="宋体" w:hAnsi="宋体" w:hint="eastAsia"/>
          <w:szCs w:val="22"/>
        </w:rPr>
        <w:t>》</w:t>
      </w:r>
      <w:r w:rsidR="005F3ADB" w:rsidRPr="00AE1788">
        <w:rPr>
          <w:rFonts w:ascii="宋体" w:hAnsi="宋体" w:hint="eastAsia"/>
          <w:szCs w:val="22"/>
        </w:rPr>
        <w:t>，指导他们做好培养工作的相关计划和安排，并在工作中适时进行检查和指导。</w:t>
      </w:r>
    </w:p>
    <w:p w:rsidR="005F3ADB" w:rsidRPr="00AE1788" w:rsidRDefault="00DD6517" w:rsidP="005F3ADB">
      <w:pPr>
        <w:spacing w:line="360" w:lineRule="exact"/>
        <w:ind w:firstLineChars="200" w:firstLine="420"/>
        <w:rPr>
          <w:rFonts w:ascii="宋体" w:hAnsi="宋体"/>
          <w:szCs w:val="22"/>
        </w:rPr>
      </w:pPr>
      <w:r w:rsidRPr="00AE1788">
        <w:rPr>
          <w:rFonts w:ascii="宋体" w:hAnsi="宋体" w:hint="eastAsia"/>
          <w:szCs w:val="22"/>
        </w:rPr>
        <w:t>培养过程中，</w:t>
      </w:r>
      <w:r w:rsidR="005F3ADB" w:rsidRPr="00AE1788">
        <w:rPr>
          <w:rFonts w:ascii="宋体" w:hAnsi="宋体" w:hint="eastAsia"/>
          <w:szCs w:val="22"/>
        </w:rPr>
        <w:t>教学促进部</w:t>
      </w:r>
      <w:r w:rsidR="002C4295" w:rsidRPr="00AE1788">
        <w:rPr>
          <w:rFonts w:ascii="宋体" w:hAnsi="宋体" w:hint="eastAsia"/>
          <w:szCs w:val="22"/>
        </w:rPr>
        <w:t>、教务部等部门</w:t>
      </w:r>
      <w:r w:rsidR="005F3ADB" w:rsidRPr="00AE1788">
        <w:rPr>
          <w:rFonts w:ascii="宋体" w:hAnsi="宋体" w:hint="eastAsia"/>
          <w:szCs w:val="22"/>
        </w:rPr>
        <w:t>要积极关注新教师培养的工作进展情况，及时协调解决工作中的相关问题。</w:t>
      </w:r>
    </w:p>
    <w:p w:rsidR="005F3ADB" w:rsidRPr="00AE1788" w:rsidRDefault="00DD6517" w:rsidP="00DD6517">
      <w:pPr>
        <w:spacing w:line="360" w:lineRule="exact"/>
        <w:ind w:firstLineChars="200" w:firstLine="420"/>
        <w:rPr>
          <w:rFonts w:ascii="宋体" w:hAnsi="宋体"/>
          <w:szCs w:val="22"/>
        </w:rPr>
      </w:pPr>
      <w:r w:rsidRPr="00AE1788">
        <w:rPr>
          <w:rFonts w:ascii="宋体" w:hAnsi="宋体" w:hint="eastAsia"/>
          <w:szCs w:val="22"/>
        </w:rPr>
        <w:t>3</w:t>
      </w:r>
      <w:r w:rsidR="005F3ADB" w:rsidRPr="00AE1788">
        <w:rPr>
          <w:rFonts w:ascii="宋体" w:hAnsi="宋体" w:hint="eastAsia"/>
          <w:szCs w:val="22"/>
        </w:rPr>
        <w:t>．每学期末，教学促进部</w:t>
      </w:r>
      <w:r w:rsidR="00886B4A" w:rsidRPr="00AE1788">
        <w:rPr>
          <w:rFonts w:ascii="宋体" w:hAnsi="宋体" w:hint="eastAsia"/>
          <w:szCs w:val="22"/>
        </w:rPr>
        <w:t>组织新教师培养</w:t>
      </w:r>
      <w:r w:rsidR="005F3ADB" w:rsidRPr="00AE1788">
        <w:rPr>
          <w:rFonts w:ascii="宋体" w:hAnsi="宋体" w:hint="eastAsia"/>
          <w:szCs w:val="22"/>
        </w:rPr>
        <w:t>工作检查。教学单位根据促进部的统一安排，</w:t>
      </w:r>
      <w:r w:rsidR="005F3ADB" w:rsidRPr="00AE1788">
        <w:rPr>
          <w:rFonts w:ascii="宋体" w:hAnsi="宋体" w:hint="eastAsia"/>
          <w:szCs w:val="22"/>
        </w:rPr>
        <w:lastRenderedPageBreak/>
        <w:t>上报本单位“学期新教师培养工作总结报告”</w:t>
      </w:r>
      <w:r w:rsidR="00886B4A" w:rsidRPr="00AE1788">
        <w:rPr>
          <w:rFonts w:ascii="宋体" w:hAnsi="宋体" w:hint="eastAsia"/>
          <w:szCs w:val="22"/>
        </w:rPr>
        <w:t>等</w:t>
      </w:r>
      <w:r w:rsidR="005F3ADB" w:rsidRPr="00AE1788">
        <w:rPr>
          <w:rFonts w:ascii="宋体" w:hAnsi="宋体" w:hint="eastAsia"/>
          <w:szCs w:val="22"/>
        </w:rPr>
        <w:t>相关材料。教学促进部</w:t>
      </w:r>
      <w:r w:rsidR="00886B4A" w:rsidRPr="00AE1788">
        <w:rPr>
          <w:rFonts w:ascii="宋体" w:hAnsi="宋体" w:hint="eastAsia"/>
          <w:szCs w:val="22"/>
        </w:rPr>
        <w:t>根据检查情况，对全校新教师培养工作进行</w:t>
      </w:r>
      <w:r w:rsidR="005F3ADB" w:rsidRPr="00AE1788">
        <w:rPr>
          <w:rFonts w:ascii="宋体" w:hAnsi="宋体" w:hint="eastAsia"/>
          <w:szCs w:val="22"/>
        </w:rPr>
        <w:t>总结</w:t>
      </w:r>
      <w:r w:rsidR="00886B4A" w:rsidRPr="00AE1788">
        <w:rPr>
          <w:rFonts w:ascii="宋体" w:hAnsi="宋体" w:hint="eastAsia"/>
          <w:szCs w:val="22"/>
        </w:rPr>
        <w:t>分析</w:t>
      </w:r>
      <w:r w:rsidR="005F3ADB" w:rsidRPr="00AE1788">
        <w:rPr>
          <w:rFonts w:ascii="宋体" w:hAnsi="宋体" w:hint="eastAsia"/>
          <w:szCs w:val="22"/>
        </w:rPr>
        <w:t>。</w:t>
      </w:r>
    </w:p>
    <w:p w:rsidR="005F3ADB" w:rsidRPr="003F2ABE" w:rsidRDefault="00DD6517" w:rsidP="005F3ADB">
      <w:pPr>
        <w:spacing w:line="360" w:lineRule="exact"/>
        <w:ind w:firstLineChars="200" w:firstLine="422"/>
        <w:rPr>
          <w:rFonts w:ascii="宋体" w:hAnsi="宋体"/>
          <w:b/>
          <w:szCs w:val="22"/>
        </w:rPr>
      </w:pPr>
      <w:r>
        <w:rPr>
          <w:rFonts w:ascii="宋体" w:hAnsi="宋体" w:hint="eastAsia"/>
          <w:b/>
          <w:szCs w:val="22"/>
        </w:rPr>
        <w:t>五</w:t>
      </w:r>
      <w:r w:rsidR="005F3ADB" w:rsidRPr="003F2ABE">
        <w:rPr>
          <w:rFonts w:ascii="宋体" w:hAnsi="宋体" w:hint="eastAsia"/>
          <w:b/>
          <w:szCs w:val="22"/>
        </w:rPr>
        <w:t>、职责要求</w:t>
      </w:r>
    </w:p>
    <w:p w:rsidR="005F3ADB" w:rsidRPr="00AE1788" w:rsidRDefault="005F3ADB" w:rsidP="005F3ADB">
      <w:pPr>
        <w:spacing w:line="360" w:lineRule="exact"/>
        <w:ind w:firstLineChars="200" w:firstLine="420"/>
        <w:rPr>
          <w:rFonts w:ascii="宋体" w:hAnsi="宋体"/>
          <w:szCs w:val="22"/>
        </w:rPr>
      </w:pPr>
      <w:r w:rsidRPr="00AE1788">
        <w:rPr>
          <w:rFonts w:ascii="宋体" w:hAnsi="宋体" w:hint="eastAsia"/>
          <w:szCs w:val="22"/>
        </w:rPr>
        <w:t>1. 教学促进部在教务部、人力资源部等部门的协助下，负责新教师培训的工作指导和督促检</w:t>
      </w:r>
      <w:r w:rsidR="00886B4A" w:rsidRPr="00AE1788">
        <w:rPr>
          <w:rFonts w:ascii="宋体" w:hAnsi="宋体" w:hint="eastAsia"/>
          <w:szCs w:val="22"/>
        </w:rPr>
        <w:t>查，及时总结推广先进经验，切实帮助新教师在教学实践中尽快成长</w:t>
      </w:r>
      <w:r w:rsidRPr="00AE1788">
        <w:rPr>
          <w:rFonts w:ascii="宋体" w:hAnsi="宋体" w:hint="eastAsia"/>
          <w:szCs w:val="22"/>
        </w:rPr>
        <w:t>。</w:t>
      </w:r>
    </w:p>
    <w:p w:rsidR="005F3ADB" w:rsidRPr="00AE1788" w:rsidRDefault="005F3ADB" w:rsidP="005F3ADB">
      <w:pPr>
        <w:spacing w:line="360" w:lineRule="exact"/>
        <w:ind w:firstLineChars="200" w:firstLine="420"/>
        <w:rPr>
          <w:rFonts w:ascii="宋体" w:hAnsi="宋体"/>
          <w:szCs w:val="22"/>
        </w:rPr>
      </w:pPr>
      <w:r w:rsidRPr="00AE1788">
        <w:rPr>
          <w:rFonts w:ascii="宋体" w:hAnsi="宋体" w:hint="eastAsia"/>
          <w:szCs w:val="22"/>
        </w:rPr>
        <w:t xml:space="preserve">2. </w:t>
      </w:r>
      <w:r w:rsidR="00AA6E98" w:rsidRPr="00AE1788">
        <w:rPr>
          <w:rFonts w:ascii="宋体" w:hAnsi="宋体" w:hint="eastAsia"/>
          <w:szCs w:val="22"/>
        </w:rPr>
        <w:t>各教学单位</w:t>
      </w:r>
      <w:r w:rsidRPr="00AE1788">
        <w:rPr>
          <w:rFonts w:ascii="宋体" w:hAnsi="宋体" w:hint="eastAsia"/>
          <w:szCs w:val="22"/>
        </w:rPr>
        <w:t>按照本</w:t>
      </w:r>
      <w:r w:rsidR="00DD0445" w:rsidRPr="00AE1788">
        <w:rPr>
          <w:rFonts w:ascii="宋体" w:hAnsi="宋体" w:hint="eastAsia"/>
          <w:szCs w:val="22"/>
        </w:rPr>
        <w:t>《</w:t>
      </w:r>
      <w:r w:rsidRPr="00AE1788">
        <w:rPr>
          <w:rFonts w:ascii="宋体" w:hAnsi="宋体" w:hint="eastAsia"/>
          <w:szCs w:val="22"/>
        </w:rPr>
        <w:t>办法</w:t>
      </w:r>
      <w:r w:rsidR="00DD0445" w:rsidRPr="00AE1788">
        <w:rPr>
          <w:rFonts w:ascii="宋体" w:hAnsi="宋体" w:hint="eastAsia"/>
          <w:szCs w:val="22"/>
        </w:rPr>
        <w:t>》</w:t>
      </w:r>
      <w:r w:rsidRPr="00AE1788">
        <w:rPr>
          <w:rFonts w:ascii="宋体" w:hAnsi="宋体" w:hint="eastAsia"/>
          <w:szCs w:val="22"/>
        </w:rPr>
        <w:t>的要求组织实施新教师培养工作，抓好工作落实。在工作实践中，应充分发挥教学单位学术主管的组织管理作用和有经验的老教师的</w:t>
      </w:r>
      <w:r w:rsidR="00DD6517" w:rsidRPr="00AE1788">
        <w:rPr>
          <w:rFonts w:ascii="宋体" w:hAnsi="宋体" w:hint="eastAsia"/>
          <w:szCs w:val="22"/>
        </w:rPr>
        <w:t>示范</w:t>
      </w:r>
      <w:r w:rsidR="00886B4A" w:rsidRPr="00AE1788">
        <w:rPr>
          <w:rFonts w:ascii="宋体" w:hAnsi="宋体" w:hint="eastAsia"/>
          <w:szCs w:val="22"/>
        </w:rPr>
        <w:t>作用，使</w:t>
      </w:r>
      <w:r w:rsidRPr="00AE1788">
        <w:rPr>
          <w:rFonts w:ascii="宋体" w:hAnsi="宋体" w:hint="eastAsia"/>
          <w:szCs w:val="22"/>
        </w:rPr>
        <w:t>新教师的教学能力和教学水平不断提高。</w:t>
      </w:r>
    </w:p>
    <w:p w:rsidR="005F3ADB" w:rsidRPr="00AE1788" w:rsidRDefault="005F3ADB" w:rsidP="005F3ADB">
      <w:pPr>
        <w:spacing w:line="360" w:lineRule="exact"/>
        <w:ind w:firstLineChars="200" w:firstLine="420"/>
        <w:rPr>
          <w:rFonts w:ascii="宋体" w:hAnsi="宋体"/>
          <w:szCs w:val="22"/>
        </w:rPr>
      </w:pPr>
      <w:r w:rsidRPr="00AE1788">
        <w:rPr>
          <w:rFonts w:ascii="宋体" w:hAnsi="宋体" w:hint="eastAsia"/>
          <w:szCs w:val="22"/>
        </w:rPr>
        <w:t>3. 新教师应该努力把握学校和所在教学单位所提供的各种学习机会，以积极认真的态度，不断学习和</w:t>
      </w:r>
      <w:r w:rsidR="00886B4A" w:rsidRPr="00AE1788">
        <w:rPr>
          <w:rFonts w:ascii="宋体" w:hAnsi="宋体" w:hint="eastAsia"/>
          <w:szCs w:val="22"/>
        </w:rPr>
        <w:t>汲取</w:t>
      </w:r>
      <w:r w:rsidRPr="00AE1788">
        <w:rPr>
          <w:rFonts w:ascii="宋体" w:hAnsi="宋体" w:hint="eastAsia"/>
          <w:szCs w:val="22"/>
        </w:rPr>
        <w:t>老教师的教学经验，虚心接受各方面的指导，认真总结经验，着力提升自身教学能力和教学水平，确保所担任课程的教学质量。</w:t>
      </w:r>
    </w:p>
    <w:p w:rsidR="005F3ADB" w:rsidRPr="00AE1788" w:rsidRDefault="005F3ADB" w:rsidP="005F3ADB">
      <w:pPr>
        <w:spacing w:line="360" w:lineRule="exact"/>
        <w:ind w:firstLineChars="200" w:firstLine="420"/>
        <w:rPr>
          <w:rFonts w:ascii="宋体" w:hAnsi="宋体"/>
          <w:szCs w:val="22"/>
        </w:rPr>
      </w:pPr>
      <w:r w:rsidRPr="00AE1788">
        <w:rPr>
          <w:rFonts w:ascii="宋体" w:hAnsi="宋体" w:hint="eastAsia"/>
          <w:szCs w:val="22"/>
        </w:rPr>
        <w:t>本</w:t>
      </w:r>
      <w:r w:rsidR="00DD0445" w:rsidRPr="00AE1788">
        <w:rPr>
          <w:rFonts w:ascii="宋体" w:hAnsi="宋体" w:hint="eastAsia"/>
          <w:szCs w:val="22"/>
        </w:rPr>
        <w:t>《</w:t>
      </w:r>
      <w:r w:rsidRPr="00AE1788">
        <w:rPr>
          <w:rFonts w:ascii="宋体" w:hAnsi="宋体" w:hint="eastAsia"/>
          <w:szCs w:val="22"/>
        </w:rPr>
        <w:t>办法</w:t>
      </w:r>
      <w:r w:rsidR="00DD0445" w:rsidRPr="00AE1788">
        <w:rPr>
          <w:rFonts w:ascii="宋体" w:hAnsi="宋体" w:hint="eastAsia"/>
          <w:szCs w:val="22"/>
        </w:rPr>
        <w:t>》</w:t>
      </w:r>
      <w:r w:rsidRPr="00AE1788">
        <w:rPr>
          <w:rFonts w:ascii="宋体" w:hAnsi="宋体" w:hint="eastAsia"/>
          <w:szCs w:val="22"/>
        </w:rPr>
        <w:t>自公布之日起实施，由厦门大学嘉庚学院教学促进部负责解释。原2015年9月发布的《厦门大学嘉庚学院关于提高新教师教学能力的若干办法》同时废止。</w:t>
      </w:r>
    </w:p>
    <w:p w:rsidR="005F3ADB" w:rsidRPr="00AE1788" w:rsidRDefault="005F3ADB" w:rsidP="005F3ADB">
      <w:pPr>
        <w:spacing w:line="360" w:lineRule="exact"/>
        <w:ind w:firstLineChars="200" w:firstLine="420"/>
        <w:rPr>
          <w:rFonts w:ascii="宋体" w:hAnsi="宋体"/>
          <w:szCs w:val="22"/>
        </w:rPr>
      </w:pPr>
    </w:p>
    <w:p w:rsidR="005F3ADB" w:rsidRPr="00AE1788" w:rsidRDefault="005F3ADB" w:rsidP="008C4573">
      <w:pPr>
        <w:spacing w:line="360" w:lineRule="exact"/>
        <w:ind w:firstLineChars="200" w:firstLine="420"/>
        <w:rPr>
          <w:rFonts w:ascii="宋体" w:hAnsi="宋体"/>
          <w:szCs w:val="22"/>
        </w:rPr>
      </w:pPr>
      <w:r w:rsidRPr="00AE1788">
        <w:rPr>
          <w:rFonts w:ascii="宋体" w:hAnsi="宋体" w:hint="eastAsia"/>
          <w:szCs w:val="22"/>
        </w:rPr>
        <w:t>附表：1.</w:t>
      </w:r>
      <w:r w:rsidR="00AA6E98" w:rsidRPr="00AE1788">
        <w:rPr>
          <w:rFonts w:ascii="宋体" w:hAnsi="宋体" w:hint="eastAsia"/>
          <w:szCs w:val="22"/>
        </w:rPr>
        <w:t>厦门大学嘉庚学院新教师教学审定表</w:t>
      </w:r>
    </w:p>
    <w:p w:rsidR="005F3ADB" w:rsidRPr="00AE1788" w:rsidRDefault="008C4573" w:rsidP="005F3ADB">
      <w:pPr>
        <w:spacing w:line="360" w:lineRule="exact"/>
        <w:ind w:firstLineChars="500" w:firstLine="1050"/>
        <w:rPr>
          <w:rFonts w:ascii="宋体" w:hAnsi="宋体"/>
          <w:szCs w:val="22"/>
        </w:rPr>
      </w:pPr>
      <w:r>
        <w:rPr>
          <w:rFonts w:ascii="宋体" w:hAnsi="宋体" w:hint="eastAsia"/>
          <w:szCs w:val="22"/>
        </w:rPr>
        <w:t>2</w:t>
      </w:r>
      <w:r w:rsidR="005F3ADB" w:rsidRPr="00AE1788">
        <w:rPr>
          <w:rFonts w:ascii="宋体" w:hAnsi="宋体" w:hint="eastAsia"/>
          <w:szCs w:val="22"/>
        </w:rPr>
        <w:t>.厦门大学嘉庚学院</w:t>
      </w:r>
      <w:r w:rsidR="00911BD1" w:rsidRPr="00911BD1">
        <w:rPr>
          <w:rFonts w:ascii="宋体" w:hAnsi="宋体" w:hint="eastAsia"/>
          <w:szCs w:val="22"/>
        </w:rPr>
        <w:t>新教师公开课教学评议表</w:t>
      </w:r>
    </w:p>
    <w:p w:rsidR="005F3ADB" w:rsidRPr="00AE1788" w:rsidRDefault="005F3ADB" w:rsidP="005F3ADB">
      <w:pPr>
        <w:spacing w:line="360" w:lineRule="exact"/>
        <w:ind w:firstLineChars="200" w:firstLine="420"/>
        <w:rPr>
          <w:rFonts w:ascii="宋体" w:hAnsi="宋体"/>
          <w:szCs w:val="22"/>
        </w:rPr>
      </w:pPr>
    </w:p>
    <w:p w:rsidR="005F3ADB" w:rsidRPr="00AA6E98" w:rsidRDefault="005F3ADB" w:rsidP="005F3ADB">
      <w:pPr>
        <w:spacing w:line="360" w:lineRule="exact"/>
        <w:ind w:firstLineChars="200" w:firstLine="420"/>
        <w:rPr>
          <w:rFonts w:ascii="宋体" w:hAnsi="宋体"/>
          <w:szCs w:val="22"/>
        </w:rPr>
      </w:pPr>
    </w:p>
    <w:p w:rsidR="005F3ADB" w:rsidRPr="003F2ABE" w:rsidRDefault="005563C2" w:rsidP="005F3ADB">
      <w:pPr>
        <w:spacing w:line="360" w:lineRule="exact"/>
        <w:ind w:right="420" w:firstLineChars="200" w:firstLine="420"/>
        <w:jc w:val="center"/>
        <w:rPr>
          <w:rFonts w:ascii="宋体" w:hAnsi="宋体"/>
          <w:szCs w:val="22"/>
        </w:rPr>
      </w:pPr>
      <w:r>
        <w:rPr>
          <w:rFonts w:ascii="宋体" w:hAnsi="宋体" w:hint="eastAsia"/>
          <w:szCs w:val="22"/>
        </w:rPr>
        <w:t xml:space="preserve">                      </w:t>
      </w:r>
      <w:r w:rsidR="00DE2F54">
        <w:rPr>
          <w:rFonts w:ascii="宋体" w:hAnsi="宋体" w:hint="eastAsia"/>
          <w:szCs w:val="22"/>
        </w:rPr>
        <w:t xml:space="preserve">                           </w:t>
      </w:r>
      <w:r w:rsidR="005F3ADB" w:rsidRPr="003F2ABE">
        <w:rPr>
          <w:rFonts w:ascii="宋体" w:hAnsi="宋体" w:hint="eastAsia"/>
          <w:szCs w:val="22"/>
        </w:rPr>
        <w:t>厦门大学嘉庚学院</w:t>
      </w:r>
    </w:p>
    <w:p w:rsidR="005F3ADB" w:rsidRDefault="005F3ADB" w:rsidP="005F3ADB">
      <w:pPr>
        <w:wordWrap w:val="0"/>
        <w:spacing w:line="360" w:lineRule="exact"/>
        <w:ind w:right="735" w:firstLineChars="200" w:firstLine="420"/>
        <w:jc w:val="right"/>
        <w:rPr>
          <w:rFonts w:ascii="宋体" w:hAnsi="宋体"/>
          <w:szCs w:val="22"/>
        </w:rPr>
      </w:pPr>
      <w:r w:rsidRPr="003F2ABE">
        <w:rPr>
          <w:rFonts w:ascii="宋体" w:hAnsi="宋体" w:hint="eastAsia"/>
          <w:szCs w:val="22"/>
        </w:rPr>
        <w:t>201</w:t>
      </w:r>
      <w:r>
        <w:rPr>
          <w:rFonts w:ascii="宋体" w:hAnsi="宋体" w:hint="eastAsia"/>
          <w:szCs w:val="22"/>
        </w:rPr>
        <w:t>6</w:t>
      </w:r>
      <w:r w:rsidRPr="003F2ABE">
        <w:rPr>
          <w:rFonts w:ascii="宋体" w:hAnsi="宋体" w:hint="eastAsia"/>
          <w:szCs w:val="22"/>
        </w:rPr>
        <w:t>年7月</w:t>
      </w:r>
      <w:r w:rsidR="00DE2F54">
        <w:rPr>
          <w:rFonts w:ascii="宋体" w:hAnsi="宋体" w:hint="eastAsia"/>
          <w:szCs w:val="22"/>
        </w:rPr>
        <w:t>18日</w:t>
      </w:r>
    </w:p>
    <w:p w:rsidR="00AD3664" w:rsidRDefault="005F3ADB" w:rsidP="005F3ADB">
      <w:pPr>
        <w:jc w:val="left"/>
        <w:rPr>
          <w:rFonts w:ascii="宋体" w:hAnsi="宋体"/>
          <w:szCs w:val="22"/>
        </w:rPr>
      </w:pPr>
      <w:r>
        <w:rPr>
          <w:rFonts w:ascii="宋体" w:hAnsi="宋体"/>
          <w:szCs w:val="22"/>
        </w:rPr>
        <w:br w:type="page"/>
      </w:r>
    </w:p>
    <w:p w:rsidR="00AD3664" w:rsidRDefault="00AD3664" w:rsidP="00AD3664">
      <w:pPr>
        <w:spacing w:line="460" w:lineRule="exact"/>
        <w:jc w:val="left"/>
        <w:rPr>
          <w:rFonts w:ascii="宋体" w:hAnsi="宋体"/>
          <w:b/>
          <w:bCs/>
          <w:sz w:val="32"/>
          <w:szCs w:val="32"/>
        </w:rPr>
      </w:pPr>
      <w:r>
        <w:rPr>
          <w:rFonts w:ascii="宋体" w:hAnsi="宋体" w:hint="eastAsia"/>
          <w:b/>
          <w:bCs/>
          <w:sz w:val="32"/>
          <w:szCs w:val="32"/>
        </w:rPr>
        <w:lastRenderedPageBreak/>
        <w:t>附表</w:t>
      </w:r>
      <w:r w:rsidR="0035108D">
        <w:rPr>
          <w:rFonts w:ascii="宋体" w:hAnsi="宋体" w:hint="eastAsia"/>
          <w:b/>
          <w:bCs/>
          <w:sz w:val="32"/>
          <w:szCs w:val="32"/>
        </w:rPr>
        <w:t>1</w:t>
      </w:r>
    </w:p>
    <w:p w:rsidR="00AD3664" w:rsidRPr="00AD3664" w:rsidRDefault="00DD0445" w:rsidP="00AD3664">
      <w:pPr>
        <w:spacing w:line="460" w:lineRule="exact"/>
        <w:jc w:val="center"/>
        <w:rPr>
          <w:rFonts w:ascii="宋体" w:hAnsi="宋体"/>
          <w:b/>
          <w:bCs/>
          <w:sz w:val="32"/>
          <w:szCs w:val="32"/>
        </w:rPr>
      </w:pPr>
      <w:r w:rsidRPr="00DD0445">
        <w:rPr>
          <w:rFonts w:ascii="宋体" w:hAnsi="宋体" w:hint="eastAsia"/>
          <w:b/>
          <w:bCs/>
          <w:sz w:val="32"/>
          <w:szCs w:val="32"/>
        </w:rPr>
        <w:t>厦门大学嘉庚学院</w:t>
      </w:r>
      <w:r w:rsidR="00AD3664" w:rsidRPr="00AD3664">
        <w:rPr>
          <w:rFonts w:ascii="宋体" w:hAnsi="宋体" w:hint="eastAsia"/>
          <w:b/>
          <w:bCs/>
          <w:sz w:val="32"/>
          <w:szCs w:val="32"/>
        </w:rPr>
        <w:t>新教师教学审定表</w:t>
      </w:r>
    </w:p>
    <w:p w:rsidR="00AD3664" w:rsidRPr="00AD3664" w:rsidRDefault="00AD3664" w:rsidP="00AD3664">
      <w:pPr>
        <w:ind w:firstLineChars="50" w:firstLine="120"/>
        <w:rPr>
          <w:rFonts w:ascii="宋体" w:hAnsi="宋体"/>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5"/>
        <w:gridCol w:w="1633"/>
        <w:gridCol w:w="1080"/>
        <w:gridCol w:w="1800"/>
        <w:gridCol w:w="1080"/>
        <w:gridCol w:w="2340"/>
      </w:tblGrid>
      <w:tr w:rsidR="00AD3664" w:rsidRPr="00AD3664" w:rsidTr="00A006A6">
        <w:trPr>
          <w:trHeight w:val="608"/>
          <w:jc w:val="center"/>
        </w:trPr>
        <w:tc>
          <w:tcPr>
            <w:tcW w:w="1175" w:type="dxa"/>
            <w:vAlign w:val="center"/>
          </w:tcPr>
          <w:p w:rsidR="00AD3664" w:rsidRPr="00AD3664" w:rsidRDefault="00AD3664" w:rsidP="00AD3664">
            <w:pPr>
              <w:jc w:val="center"/>
              <w:rPr>
                <w:rFonts w:ascii="宋体" w:hAnsi="宋体"/>
                <w:b/>
              </w:rPr>
            </w:pPr>
            <w:r w:rsidRPr="00AD3664">
              <w:rPr>
                <w:rFonts w:ascii="宋体" w:hAnsi="宋体" w:hint="eastAsia"/>
                <w:b/>
                <w:sz w:val="24"/>
              </w:rPr>
              <w:t>新教师</w:t>
            </w:r>
          </w:p>
          <w:p w:rsidR="00AD3664" w:rsidRPr="00AD3664" w:rsidRDefault="00AD3664" w:rsidP="00AD3664">
            <w:pPr>
              <w:jc w:val="center"/>
              <w:rPr>
                <w:rFonts w:ascii="宋体" w:hAnsi="宋体"/>
                <w:b/>
              </w:rPr>
            </w:pPr>
            <w:r w:rsidRPr="00AD3664">
              <w:rPr>
                <w:rFonts w:ascii="宋体" w:hAnsi="宋体" w:hint="eastAsia"/>
                <w:b/>
                <w:sz w:val="24"/>
              </w:rPr>
              <w:t>姓  名</w:t>
            </w:r>
          </w:p>
        </w:tc>
        <w:tc>
          <w:tcPr>
            <w:tcW w:w="1633" w:type="dxa"/>
            <w:vAlign w:val="center"/>
          </w:tcPr>
          <w:p w:rsidR="00AD3664" w:rsidRPr="00AD3664" w:rsidRDefault="00AD3664" w:rsidP="00AD3664">
            <w:pPr>
              <w:jc w:val="center"/>
              <w:rPr>
                <w:rFonts w:ascii="宋体" w:hAnsi="宋体"/>
              </w:rPr>
            </w:pPr>
          </w:p>
        </w:tc>
        <w:tc>
          <w:tcPr>
            <w:tcW w:w="1080" w:type="dxa"/>
            <w:vAlign w:val="center"/>
          </w:tcPr>
          <w:p w:rsidR="00AD3664" w:rsidRPr="00AD3664" w:rsidRDefault="00AD3664" w:rsidP="00AD3664">
            <w:pPr>
              <w:jc w:val="center"/>
              <w:rPr>
                <w:rFonts w:ascii="宋体" w:hAnsi="宋体"/>
                <w:b/>
              </w:rPr>
            </w:pPr>
            <w:r w:rsidRPr="00AD3664">
              <w:rPr>
                <w:rFonts w:ascii="宋体" w:hAnsi="宋体" w:hint="eastAsia"/>
                <w:b/>
                <w:sz w:val="24"/>
              </w:rPr>
              <w:t>教学</w:t>
            </w:r>
          </w:p>
          <w:p w:rsidR="00AD3664" w:rsidRPr="00AD3664" w:rsidRDefault="00AD3664" w:rsidP="00AD3664">
            <w:pPr>
              <w:jc w:val="center"/>
              <w:rPr>
                <w:rFonts w:ascii="宋体" w:hAnsi="宋体"/>
                <w:b/>
              </w:rPr>
            </w:pPr>
            <w:r w:rsidRPr="00AD3664">
              <w:rPr>
                <w:rFonts w:ascii="宋体" w:hAnsi="宋体" w:hint="eastAsia"/>
                <w:b/>
                <w:sz w:val="24"/>
              </w:rPr>
              <w:t>单位</w:t>
            </w:r>
          </w:p>
        </w:tc>
        <w:tc>
          <w:tcPr>
            <w:tcW w:w="1800" w:type="dxa"/>
            <w:vAlign w:val="center"/>
          </w:tcPr>
          <w:p w:rsidR="00AD3664" w:rsidRPr="00AD3664" w:rsidRDefault="00AD3664" w:rsidP="00AD3664">
            <w:pPr>
              <w:widowControl/>
              <w:jc w:val="center"/>
              <w:rPr>
                <w:rFonts w:ascii="宋体" w:hAnsi="宋体"/>
                <w:b/>
              </w:rPr>
            </w:pPr>
          </w:p>
        </w:tc>
        <w:tc>
          <w:tcPr>
            <w:tcW w:w="1080" w:type="dxa"/>
            <w:vAlign w:val="center"/>
          </w:tcPr>
          <w:p w:rsidR="00AD3664" w:rsidRPr="00AD3664" w:rsidRDefault="00AD3664" w:rsidP="00AD3664">
            <w:pPr>
              <w:jc w:val="center"/>
              <w:rPr>
                <w:rFonts w:ascii="宋体" w:hAnsi="宋体"/>
                <w:b/>
              </w:rPr>
            </w:pPr>
            <w:r w:rsidRPr="00AD3664">
              <w:rPr>
                <w:rFonts w:ascii="宋体" w:hAnsi="宋体" w:hint="eastAsia"/>
                <w:b/>
                <w:sz w:val="24"/>
              </w:rPr>
              <w:t>指导</w:t>
            </w:r>
          </w:p>
          <w:p w:rsidR="00AD3664" w:rsidRPr="00AD3664" w:rsidRDefault="00AD3664" w:rsidP="00AD3664">
            <w:pPr>
              <w:jc w:val="center"/>
              <w:rPr>
                <w:rFonts w:ascii="宋体" w:hAnsi="宋体"/>
                <w:b/>
              </w:rPr>
            </w:pPr>
            <w:r w:rsidRPr="00AD3664">
              <w:rPr>
                <w:rFonts w:ascii="宋体" w:hAnsi="宋体" w:hint="eastAsia"/>
                <w:b/>
                <w:sz w:val="24"/>
              </w:rPr>
              <w:t>教师</w:t>
            </w:r>
          </w:p>
        </w:tc>
        <w:tc>
          <w:tcPr>
            <w:tcW w:w="2340" w:type="dxa"/>
            <w:vAlign w:val="center"/>
          </w:tcPr>
          <w:p w:rsidR="00AD3664" w:rsidRPr="00AD3664" w:rsidRDefault="00AD3664" w:rsidP="00AD3664">
            <w:pPr>
              <w:jc w:val="center"/>
              <w:rPr>
                <w:rFonts w:ascii="宋体" w:hAnsi="宋体"/>
              </w:rPr>
            </w:pPr>
          </w:p>
        </w:tc>
      </w:tr>
      <w:tr w:rsidR="00AD3664" w:rsidRPr="00AD3664" w:rsidTr="00A006A6">
        <w:trPr>
          <w:trHeight w:val="7309"/>
          <w:jc w:val="center"/>
        </w:trPr>
        <w:tc>
          <w:tcPr>
            <w:tcW w:w="1175" w:type="dxa"/>
            <w:vAlign w:val="center"/>
          </w:tcPr>
          <w:p w:rsidR="00AD3664" w:rsidRPr="00AD3664" w:rsidRDefault="00AD3664" w:rsidP="00AD3664">
            <w:pPr>
              <w:jc w:val="center"/>
              <w:rPr>
                <w:rFonts w:ascii="宋体" w:hAnsi="宋体"/>
                <w:b/>
              </w:rPr>
            </w:pPr>
            <w:r w:rsidRPr="00AD3664">
              <w:rPr>
                <w:rFonts w:ascii="宋体" w:hAnsi="宋体" w:hint="eastAsia"/>
                <w:b/>
                <w:sz w:val="24"/>
              </w:rPr>
              <w:t>指导</w:t>
            </w:r>
          </w:p>
          <w:p w:rsidR="00AD3664" w:rsidRPr="00AD3664" w:rsidRDefault="00AD3664" w:rsidP="00AD3664">
            <w:pPr>
              <w:jc w:val="center"/>
              <w:rPr>
                <w:rFonts w:ascii="宋体" w:hAnsi="宋体"/>
                <w:b/>
              </w:rPr>
            </w:pPr>
            <w:r w:rsidRPr="00AD3664">
              <w:rPr>
                <w:rFonts w:ascii="宋体" w:hAnsi="宋体" w:hint="eastAsia"/>
                <w:b/>
                <w:sz w:val="24"/>
              </w:rPr>
              <w:t>教师</w:t>
            </w:r>
          </w:p>
          <w:p w:rsidR="00AD3664" w:rsidRPr="00AD3664" w:rsidRDefault="00AD3664" w:rsidP="00AD3664">
            <w:pPr>
              <w:jc w:val="center"/>
              <w:rPr>
                <w:rFonts w:ascii="宋体" w:hAnsi="宋体"/>
                <w:b/>
              </w:rPr>
            </w:pPr>
            <w:r w:rsidRPr="00AD3664">
              <w:rPr>
                <w:rFonts w:ascii="宋体" w:hAnsi="宋体" w:hint="eastAsia"/>
                <w:b/>
                <w:sz w:val="24"/>
              </w:rPr>
              <w:t>审定</w:t>
            </w:r>
          </w:p>
          <w:p w:rsidR="00AD3664" w:rsidRPr="00AD3664" w:rsidRDefault="00AD3664" w:rsidP="00AD3664">
            <w:pPr>
              <w:jc w:val="center"/>
              <w:rPr>
                <w:rFonts w:ascii="宋体" w:hAnsi="宋体"/>
                <w:b/>
              </w:rPr>
            </w:pPr>
            <w:r w:rsidRPr="00AD3664">
              <w:rPr>
                <w:rFonts w:ascii="宋体" w:hAnsi="宋体" w:hint="eastAsia"/>
                <w:b/>
                <w:sz w:val="24"/>
              </w:rPr>
              <w:t>意见</w:t>
            </w:r>
          </w:p>
        </w:tc>
        <w:tc>
          <w:tcPr>
            <w:tcW w:w="7933" w:type="dxa"/>
            <w:gridSpan w:val="5"/>
            <w:vAlign w:val="center"/>
          </w:tcPr>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jc w:val="center"/>
              <w:rPr>
                <w:rFonts w:ascii="宋体" w:hAnsi="宋体"/>
              </w:rPr>
            </w:pPr>
          </w:p>
          <w:p w:rsidR="00AD3664" w:rsidRDefault="00AD3664" w:rsidP="00AD3664">
            <w:pPr>
              <w:ind w:firstLineChars="1600" w:firstLine="3840"/>
              <w:rPr>
                <w:rFonts w:ascii="宋体" w:hAnsi="宋体"/>
              </w:rPr>
            </w:pPr>
            <w:r w:rsidRPr="00AD3664">
              <w:rPr>
                <w:rFonts w:ascii="宋体" w:hAnsi="宋体" w:hint="eastAsia"/>
                <w:sz w:val="24"/>
              </w:rPr>
              <w:t>签字：</w:t>
            </w:r>
          </w:p>
          <w:p w:rsidR="00CC1F5D" w:rsidRPr="00AD3664" w:rsidRDefault="00CC1F5D" w:rsidP="00DE2F54">
            <w:pPr>
              <w:ind w:firstLineChars="1600" w:firstLine="3360"/>
              <w:rPr>
                <w:rFonts w:ascii="宋体" w:hAnsi="宋体"/>
              </w:rPr>
            </w:pPr>
          </w:p>
          <w:p w:rsidR="00AD3664" w:rsidRPr="00AD3664" w:rsidRDefault="00AD3664" w:rsidP="00AD3664">
            <w:pPr>
              <w:jc w:val="center"/>
              <w:rPr>
                <w:rFonts w:ascii="宋体" w:hAnsi="宋体"/>
              </w:rPr>
            </w:pPr>
            <w:r w:rsidRPr="00AD3664">
              <w:rPr>
                <w:rFonts w:ascii="宋体" w:hAnsi="宋体" w:hint="eastAsia"/>
                <w:sz w:val="24"/>
              </w:rPr>
              <w:t xml:space="preserve">                                 年   月   日</w:t>
            </w:r>
          </w:p>
        </w:tc>
      </w:tr>
      <w:tr w:rsidR="00AD3664" w:rsidRPr="00AD3664" w:rsidTr="00A006A6">
        <w:trPr>
          <w:trHeight w:val="3228"/>
          <w:jc w:val="center"/>
        </w:trPr>
        <w:tc>
          <w:tcPr>
            <w:tcW w:w="1175" w:type="dxa"/>
            <w:vAlign w:val="center"/>
          </w:tcPr>
          <w:p w:rsidR="00AD3664" w:rsidRPr="00AD3664" w:rsidRDefault="00AD3664" w:rsidP="00AD3664">
            <w:pPr>
              <w:jc w:val="center"/>
              <w:rPr>
                <w:rFonts w:ascii="宋体" w:hAnsi="宋体"/>
                <w:b/>
              </w:rPr>
            </w:pPr>
            <w:r w:rsidRPr="00AD3664">
              <w:rPr>
                <w:rFonts w:ascii="宋体" w:hAnsi="宋体" w:hint="eastAsia"/>
                <w:b/>
                <w:sz w:val="24"/>
              </w:rPr>
              <w:t>教学</w:t>
            </w:r>
          </w:p>
          <w:p w:rsidR="00AD3664" w:rsidRPr="00AD3664" w:rsidRDefault="00AD3664" w:rsidP="00AD3664">
            <w:pPr>
              <w:jc w:val="center"/>
              <w:rPr>
                <w:rFonts w:ascii="宋体" w:hAnsi="宋体"/>
                <w:b/>
              </w:rPr>
            </w:pPr>
            <w:r w:rsidRPr="00AD3664">
              <w:rPr>
                <w:rFonts w:ascii="宋体" w:hAnsi="宋体" w:hint="eastAsia"/>
                <w:b/>
                <w:sz w:val="24"/>
              </w:rPr>
              <w:t>单位</w:t>
            </w:r>
          </w:p>
          <w:p w:rsidR="00AD3664" w:rsidRPr="00AD3664" w:rsidRDefault="00AD3664" w:rsidP="00AD3664">
            <w:pPr>
              <w:jc w:val="center"/>
              <w:rPr>
                <w:rFonts w:ascii="宋体" w:hAnsi="宋体"/>
                <w:b/>
              </w:rPr>
            </w:pPr>
            <w:r w:rsidRPr="00AD3664">
              <w:rPr>
                <w:rFonts w:ascii="宋体" w:hAnsi="宋体" w:hint="eastAsia"/>
                <w:b/>
                <w:sz w:val="24"/>
              </w:rPr>
              <w:t>负责人意见</w:t>
            </w:r>
          </w:p>
        </w:tc>
        <w:tc>
          <w:tcPr>
            <w:tcW w:w="7933" w:type="dxa"/>
            <w:gridSpan w:val="5"/>
          </w:tcPr>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Default="00AD3664" w:rsidP="00AD3664">
            <w:pPr>
              <w:ind w:firstLineChars="1600" w:firstLine="3840"/>
              <w:rPr>
                <w:rFonts w:ascii="宋体" w:hAnsi="宋体"/>
              </w:rPr>
            </w:pPr>
            <w:r w:rsidRPr="00AD3664">
              <w:rPr>
                <w:rFonts w:ascii="宋体" w:hAnsi="宋体" w:hint="eastAsia"/>
                <w:sz w:val="24"/>
              </w:rPr>
              <w:t>签字（盖章）：</w:t>
            </w:r>
          </w:p>
          <w:p w:rsidR="00CC1F5D" w:rsidRPr="00AD3664" w:rsidRDefault="00CC1F5D" w:rsidP="00DE2F54">
            <w:pPr>
              <w:ind w:firstLineChars="1600" w:firstLine="3360"/>
              <w:rPr>
                <w:rFonts w:ascii="宋体" w:hAnsi="宋体"/>
              </w:rPr>
            </w:pPr>
          </w:p>
          <w:p w:rsidR="00AD3664" w:rsidRPr="00AD3664" w:rsidRDefault="00AD3664" w:rsidP="00AD3664">
            <w:pPr>
              <w:ind w:firstLineChars="2100" w:firstLine="5040"/>
              <w:rPr>
                <w:rFonts w:ascii="宋体" w:hAnsi="宋体"/>
              </w:rPr>
            </w:pPr>
            <w:r w:rsidRPr="00AD3664">
              <w:rPr>
                <w:rFonts w:ascii="宋体" w:hAnsi="宋体" w:hint="eastAsia"/>
                <w:sz w:val="24"/>
              </w:rPr>
              <w:t>年   月   日</w:t>
            </w:r>
          </w:p>
        </w:tc>
      </w:tr>
    </w:tbl>
    <w:p w:rsidR="00AD3664" w:rsidRPr="00AD3664" w:rsidRDefault="00AD3664" w:rsidP="00911BD1">
      <w:pPr>
        <w:spacing w:beforeLines="50" w:before="156"/>
        <w:ind w:firstLineChars="200" w:firstLine="420"/>
        <w:jc w:val="left"/>
        <w:rPr>
          <w:rFonts w:ascii="宋体" w:hAnsi="宋体"/>
          <w:szCs w:val="21"/>
        </w:rPr>
      </w:pPr>
      <w:r w:rsidRPr="00AD3664">
        <w:rPr>
          <w:rFonts w:ascii="宋体" w:hAnsi="宋体" w:hint="eastAsia"/>
          <w:szCs w:val="21"/>
        </w:rPr>
        <w:t>备注：培养期满</w:t>
      </w:r>
      <w:r w:rsidR="001F13EC">
        <w:rPr>
          <w:rFonts w:ascii="宋体" w:hAnsi="宋体" w:hint="eastAsia"/>
          <w:szCs w:val="21"/>
        </w:rPr>
        <w:t>一学年</w:t>
      </w:r>
      <w:r w:rsidRPr="00AD3664">
        <w:rPr>
          <w:rFonts w:ascii="宋体" w:hAnsi="宋体" w:hint="eastAsia"/>
          <w:szCs w:val="21"/>
        </w:rPr>
        <w:t>的新教师需提交此表。</w:t>
      </w:r>
    </w:p>
    <w:p w:rsidR="00AD3664" w:rsidRPr="00AD3664" w:rsidRDefault="00AD3664">
      <w:pPr>
        <w:widowControl/>
        <w:jc w:val="left"/>
        <w:rPr>
          <w:rFonts w:ascii="宋体" w:hAnsi="宋体"/>
          <w:szCs w:val="22"/>
        </w:rPr>
      </w:pPr>
    </w:p>
    <w:p w:rsidR="00AD3664" w:rsidRDefault="00AD3664" w:rsidP="005F3ADB">
      <w:pPr>
        <w:jc w:val="left"/>
        <w:rPr>
          <w:rFonts w:ascii="宋体" w:hAnsi="宋体"/>
          <w:b/>
          <w:sz w:val="24"/>
        </w:rPr>
      </w:pPr>
    </w:p>
    <w:p w:rsidR="00AD3664" w:rsidRDefault="00AD3664" w:rsidP="005F3ADB">
      <w:pPr>
        <w:jc w:val="left"/>
        <w:rPr>
          <w:rFonts w:ascii="宋体" w:hAnsi="宋体"/>
          <w:b/>
          <w:sz w:val="24"/>
        </w:rPr>
      </w:pPr>
    </w:p>
    <w:p w:rsidR="00AD3664" w:rsidRDefault="00AD3664" w:rsidP="00AD3664">
      <w:pPr>
        <w:jc w:val="left"/>
        <w:rPr>
          <w:rFonts w:ascii="宋体" w:hAnsi="宋体"/>
          <w:b/>
          <w:sz w:val="32"/>
          <w:szCs w:val="32"/>
        </w:rPr>
      </w:pPr>
      <w:r>
        <w:rPr>
          <w:rFonts w:ascii="宋体" w:hAnsi="宋体" w:hint="eastAsia"/>
          <w:b/>
          <w:sz w:val="32"/>
          <w:szCs w:val="32"/>
        </w:rPr>
        <w:lastRenderedPageBreak/>
        <w:t>附表</w:t>
      </w:r>
      <w:r w:rsidR="0035108D">
        <w:rPr>
          <w:rFonts w:ascii="宋体" w:hAnsi="宋体" w:hint="eastAsia"/>
          <w:b/>
          <w:sz w:val="32"/>
          <w:szCs w:val="32"/>
        </w:rPr>
        <w:t>2</w:t>
      </w:r>
    </w:p>
    <w:p w:rsidR="00AD3664" w:rsidRPr="00AD3664" w:rsidRDefault="00AD3664" w:rsidP="00AD3664">
      <w:pPr>
        <w:jc w:val="center"/>
        <w:rPr>
          <w:rFonts w:ascii="宋体" w:hAnsi="宋体"/>
          <w:b/>
          <w:sz w:val="32"/>
          <w:szCs w:val="32"/>
        </w:rPr>
      </w:pPr>
      <w:r w:rsidRPr="00AD3664">
        <w:rPr>
          <w:rFonts w:ascii="宋体" w:hAnsi="宋体" w:hint="eastAsia"/>
          <w:b/>
          <w:sz w:val="32"/>
          <w:szCs w:val="32"/>
        </w:rPr>
        <w:t>新教师</w:t>
      </w:r>
      <w:r w:rsidR="00B17F00">
        <w:rPr>
          <w:rFonts w:ascii="宋体" w:hAnsi="宋体" w:hint="eastAsia"/>
          <w:b/>
          <w:sz w:val="32"/>
          <w:szCs w:val="32"/>
        </w:rPr>
        <w:t>公开课</w:t>
      </w:r>
      <w:r w:rsidRPr="00AD3664">
        <w:rPr>
          <w:rFonts w:ascii="宋体" w:hAnsi="宋体" w:hint="eastAsia"/>
          <w:b/>
          <w:sz w:val="32"/>
          <w:szCs w:val="32"/>
        </w:rPr>
        <w:t>教学评议表</w:t>
      </w:r>
    </w:p>
    <w:p w:rsidR="00AD3664" w:rsidRPr="00AD3664" w:rsidRDefault="00AD3664" w:rsidP="00AD3664">
      <w:pPr>
        <w:jc w:val="center"/>
        <w:rPr>
          <w:rFonts w:ascii="宋体" w:hAnsi="宋体"/>
          <w:b/>
          <w:sz w:val="24"/>
        </w:rPr>
      </w:pPr>
    </w:p>
    <w:tbl>
      <w:tblPr>
        <w:tblW w:w="921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765"/>
        <w:gridCol w:w="166"/>
        <w:gridCol w:w="1129"/>
        <w:gridCol w:w="1260"/>
        <w:gridCol w:w="1147"/>
        <w:gridCol w:w="139"/>
        <w:gridCol w:w="1286"/>
        <w:gridCol w:w="1471"/>
      </w:tblGrid>
      <w:tr w:rsidR="00AD3664" w:rsidRPr="00AD3664" w:rsidTr="009B51EB">
        <w:trPr>
          <w:trHeight w:val="615"/>
          <w:jc w:val="center"/>
        </w:trPr>
        <w:tc>
          <w:tcPr>
            <w:tcW w:w="1852" w:type="dxa"/>
            <w:vAlign w:val="center"/>
          </w:tcPr>
          <w:p w:rsidR="00AD3664" w:rsidRPr="00AD3664" w:rsidRDefault="00AD3664" w:rsidP="00AD3664">
            <w:pPr>
              <w:jc w:val="center"/>
              <w:rPr>
                <w:rFonts w:ascii="宋体" w:hAnsi="宋体"/>
              </w:rPr>
            </w:pPr>
            <w:r w:rsidRPr="00AD3664">
              <w:rPr>
                <w:rFonts w:ascii="宋体" w:hAnsi="宋体" w:hint="eastAsia"/>
                <w:sz w:val="24"/>
              </w:rPr>
              <w:t>教师姓名</w:t>
            </w:r>
          </w:p>
        </w:tc>
        <w:tc>
          <w:tcPr>
            <w:tcW w:w="2060" w:type="dxa"/>
            <w:gridSpan w:val="3"/>
            <w:vAlign w:val="center"/>
          </w:tcPr>
          <w:p w:rsidR="00AD3664" w:rsidRPr="00AD3664" w:rsidRDefault="00AD3664" w:rsidP="00AD3664">
            <w:pPr>
              <w:jc w:val="center"/>
              <w:rPr>
                <w:rFonts w:ascii="宋体" w:hAnsi="宋体"/>
              </w:rPr>
            </w:pPr>
          </w:p>
        </w:tc>
        <w:tc>
          <w:tcPr>
            <w:tcW w:w="1260" w:type="dxa"/>
            <w:vAlign w:val="center"/>
          </w:tcPr>
          <w:p w:rsidR="00AD3664" w:rsidRPr="00AD3664" w:rsidRDefault="00AD3664" w:rsidP="00AD3664">
            <w:pPr>
              <w:jc w:val="center"/>
              <w:rPr>
                <w:rFonts w:ascii="宋体" w:hAnsi="宋体"/>
              </w:rPr>
            </w:pPr>
            <w:r w:rsidRPr="00AD3664">
              <w:rPr>
                <w:rFonts w:ascii="宋体" w:hAnsi="宋体" w:hint="eastAsia"/>
                <w:sz w:val="24"/>
              </w:rPr>
              <w:t>课程名称</w:t>
            </w:r>
          </w:p>
        </w:tc>
        <w:tc>
          <w:tcPr>
            <w:tcW w:w="4043" w:type="dxa"/>
            <w:gridSpan w:val="4"/>
            <w:vAlign w:val="center"/>
          </w:tcPr>
          <w:p w:rsidR="00AD3664" w:rsidRPr="00AD3664" w:rsidRDefault="00AD3664" w:rsidP="00AD3664">
            <w:pPr>
              <w:jc w:val="center"/>
              <w:rPr>
                <w:rFonts w:ascii="宋体" w:hAnsi="宋体"/>
              </w:rPr>
            </w:pPr>
          </w:p>
        </w:tc>
      </w:tr>
      <w:tr w:rsidR="00AD3664" w:rsidRPr="00AD3664" w:rsidTr="009B51EB">
        <w:trPr>
          <w:trHeight w:val="305"/>
          <w:jc w:val="center"/>
        </w:trPr>
        <w:tc>
          <w:tcPr>
            <w:tcW w:w="1852" w:type="dxa"/>
            <w:vMerge w:val="restart"/>
            <w:vAlign w:val="center"/>
          </w:tcPr>
          <w:p w:rsidR="00AD3664" w:rsidRPr="00AD3664" w:rsidRDefault="00AD3664" w:rsidP="00AD3664">
            <w:pPr>
              <w:jc w:val="center"/>
              <w:rPr>
                <w:rFonts w:ascii="宋体" w:hAnsi="宋体"/>
              </w:rPr>
            </w:pPr>
            <w:r w:rsidRPr="00AD3664">
              <w:rPr>
                <w:rFonts w:ascii="宋体" w:hAnsi="宋体" w:hint="eastAsia"/>
                <w:sz w:val="24"/>
              </w:rPr>
              <w:t>授课对象</w:t>
            </w:r>
          </w:p>
        </w:tc>
        <w:tc>
          <w:tcPr>
            <w:tcW w:w="765" w:type="dxa"/>
            <w:vAlign w:val="center"/>
          </w:tcPr>
          <w:p w:rsidR="00AD3664" w:rsidRPr="00AD3664" w:rsidRDefault="00AD3664" w:rsidP="00AD3664">
            <w:pPr>
              <w:jc w:val="center"/>
              <w:rPr>
                <w:rFonts w:ascii="宋体" w:hAnsi="宋体"/>
              </w:rPr>
            </w:pPr>
            <w:r w:rsidRPr="00AD3664">
              <w:rPr>
                <w:rFonts w:ascii="宋体" w:hAnsi="宋体" w:hint="eastAsia"/>
                <w:sz w:val="24"/>
              </w:rPr>
              <w:t>系别</w:t>
            </w:r>
          </w:p>
        </w:tc>
        <w:tc>
          <w:tcPr>
            <w:tcW w:w="1295" w:type="dxa"/>
            <w:gridSpan w:val="2"/>
            <w:vAlign w:val="center"/>
          </w:tcPr>
          <w:p w:rsidR="00AD3664" w:rsidRPr="00AD3664" w:rsidRDefault="00AD3664" w:rsidP="00AD3664">
            <w:pPr>
              <w:jc w:val="center"/>
              <w:rPr>
                <w:rFonts w:ascii="宋体" w:hAnsi="宋体"/>
              </w:rPr>
            </w:pPr>
          </w:p>
        </w:tc>
        <w:tc>
          <w:tcPr>
            <w:tcW w:w="1260" w:type="dxa"/>
            <w:vMerge w:val="restart"/>
            <w:vAlign w:val="center"/>
          </w:tcPr>
          <w:p w:rsidR="00AD3664" w:rsidRPr="00AD3664" w:rsidRDefault="00AD3664" w:rsidP="00AD3664">
            <w:pPr>
              <w:jc w:val="center"/>
              <w:rPr>
                <w:rFonts w:ascii="宋体" w:hAnsi="宋体"/>
              </w:rPr>
            </w:pPr>
            <w:r w:rsidRPr="00AD3664">
              <w:rPr>
                <w:rFonts w:ascii="宋体" w:hAnsi="宋体" w:hint="eastAsia"/>
                <w:sz w:val="24"/>
              </w:rPr>
              <w:t>上课时间</w:t>
            </w:r>
          </w:p>
        </w:tc>
        <w:tc>
          <w:tcPr>
            <w:tcW w:w="1286" w:type="dxa"/>
            <w:gridSpan w:val="2"/>
            <w:vMerge w:val="restart"/>
            <w:vAlign w:val="center"/>
          </w:tcPr>
          <w:p w:rsidR="00AD3664" w:rsidRPr="00AD3664" w:rsidRDefault="00AD3664" w:rsidP="00AD3664">
            <w:pPr>
              <w:jc w:val="center"/>
              <w:rPr>
                <w:rFonts w:ascii="宋体" w:hAnsi="宋体"/>
              </w:rPr>
            </w:pPr>
          </w:p>
        </w:tc>
        <w:tc>
          <w:tcPr>
            <w:tcW w:w="1286" w:type="dxa"/>
            <w:vMerge w:val="restart"/>
            <w:vAlign w:val="center"/>
          </w:tcPr>
          <w:p w:rsidR="00AD3664" w:rsidRPr="00AD3664" w:rsidRDefault="00AD3664" w:rsidP="00AD3664">
            <w:pPr>
              <w:jc w:val="center"/>
              <w:rPr>
                <w:rFonts w:ascii="宋体" w:hAnsi="宋体"/>
              </w:rPr>
            </w:pPr>
            <w:r w:rsidRPr="00AD3664">
              <w:rPr>
                <w:rFonts w:ascii="宋体" w:hAnsi="宋体" w:hint="eastAsia"/>
                <w:sz w:val="24"/>
              </w:rPr>
              <w:t>上课地点</w:t>
            </w:r>
          </w:p>
        </w:tc>
        <w:tc>
          <w:tcPr>
            <w:tcW w:w="1471" w:type="dxa"/>
            <w:vMerge w:val="restart"/>
            <w:vAlign w:val="center"/>
          </w:tcPr>
          <w:p w:rsidR="00AD3664" w:rsidRPr="00AD3664" w:rsidRDefault="00AD3664" w:rsidP="00AD3664">
            <w:pPr>
              <w:jc w:val="center"/>
              <w:rPr>
                <w:rFonts w:ascii="宋体" w:hAnsi="宋体"/>
              </w:rPr>
            </w:pPr>
          </w:p>
        </w:tc>
      </w:tr>
      <w:tr w:rsidR="00AD3664" w:rsidRPr="00AD3664" w:rsidTr="009B51EB">
        <w:trPr>
          <w:trHeight w:val="216"/>
          <w:jc w:val="center"/>
        </w:trPr>
        <w:tc>
          <w:tcPr>
            <w:tcW w:w="1852" w:type="dxa"/>
            <w:vMerge/>
            <w:vAlign w:val="center"/>
          </w:tcPr>
          <w:p w:rsidR="00AD3664" w:rsidRPr="00AD3664" w:rsidRDefault="00AD3664" w:rsidP="00AD3664">
            <w:pPr>
              <w:jc w:val="center"/>
              <w:rPr>
                <w:rFonts w:ascii="宋体" w:hAnsi="宋体"/>
              </w:rPr>
            </w:pPr>
          </w:p>
        </w:tc>
        <w:tc>
          <w:tcPr>
            <w:tcW w:w="765" w:type="dxa"/>
            <w:vAlign w:val="center"/>
          </w:tcPr>
          <w:p w:rsidR="00AD3664" w:rsidRPr="00AD3664" w:rsidRDefault="00AD3664" w:rsidP="00AD3664">
            <w:pPr>
              <w:jc w:val="center"/>
              <w:rPr>
                <w:rFonts w:ascii="宋体" w:hAnsi="宋体"/>
              </w:rPr>
            </w:pPr>
            <w:r w:rsidRPr="00AD3664">
              <w:rPr>
                <w:rFonts w:ascii="宋体" w:hAnsi="宋体" w:hint="eastAsia"/>
                <w:sz w:val="24"/>
              </w:rPr>
              <w:t>年级</w:t>
            </w:r>
          </w:p>
        </w:tc>
        <w:tc>
          <w:tcPr>
            <w:tcW w:w="1295" w:type="dxa"/>
            <w:gridSpan w:val="2"/>
            <w:vAlign w:val="center"/>
          </w:tcPr>
          <w:p w:rsidR="00AD3664" w:rsidRPr="00AD3664" w:rsidRDefault="00AD3664" w:rsidP="00AD3664">
            <w:pPr>
              <w:jc w:val="center"/>
              <w:rPr>
                <w:rFonts w:ascii="宋体" w:hAnsi="宋体"/>
              </w:rPr>
            </w:pPr>
          </w:p>
        </w:tc>
        <w:tc>
          <w:tcPr>
            <w:tcW w:w="1260" w:type="dxa"/>
            <w:vMerge/>
            <w:vAlign w:val="center"/>
          </w:tcPr>
          <w:p w:rsidR="00AD3664" w:rsidRPr="00AD3664" w:rsidRDefault="00AD3664" w:rsidP="00AD3664">
            <w:pPr>
              <w:jc w:val="center"/>
              <w:rPr>
                <w:rFonts w:ascii="宋体" w:hAnsi="宋体"/>
              </w:rPr>
            </w:pPr>
          </w:p>
        </w:tc>
        <w:tc>
          <w:tcPr>
            <w:tcW w:w="1286" w:type="dxa"/>
            <w:gridSpan w:val="2"/>
            <w:vMerge/>
            <w:vAlign w:val="center"/>
          </w:tcPr>
          <w:p w:rsidR="00AD3664" w:rsidRPr="00AD3664" w:rsidRDefault="00AD3664" w:rsidP="00AD3664">
            <w:pPr>
              <w:jc w:val="center"/>
              <w:rPr>
                <w:rFonts w:ascii="宋体" w:hAnsi="宋体"/>
              </w:rPr>
            </w:pPr>
          </w:p>
        </w:tc>
        <w:tc>
          <w:tcPr>
            <w:tcW w:w="1286" w:type="dxa"/>
            <w:vMerge/>
            <w:vAlign w:val="center"/>
          </w:tcPr>
          <w:p w:rsidR="00AD3664" w:rsidRPr="00AD3664" w:rsidRDefault="00AD3664" w:rsidP="00AD3664">
            <w:pPr>
              <w:jc w:val="center"/>
              <w:rPr>
                <w:rFonts w:ascii="宋体" w:hAnsi="宋体"/>
              </w:rPr>
            </w:pPr>
          </w:p>
        </w:tc>
        <w:tc>
          <w:tcPr>
            <w:tcW w:w="1471" w:type="dxa"/>
            <w:vMerge/>
            <w:vAlign w:val="center"/>
          </w:tcPr>
          <w:p w:rsidR="00AD3664" w:rsidRPr="00AD3664" w:rsidRDefault="00AD3664" w:rsidP="00AD3664">
            <w:pPr>
              <w:jc w:val="center"/>
              <w:rPr>
                <w:rFonts w:ascii="宋体" w:hAnsi="宋体"/>
              </w:rPr>
            </w:pPr>
          </w:p>
        </w:tc>
      </w:tr>
      <w:tr w:rsidR="00AD3664" w:rsidRPr="00AD3664" w:rsidTr="009B51EB">
        <w:trPr>
          <w:trHeight w:val="216"/>
          <w:jc w:val="center"/>
        </w:trPr>
        <w:tc>
          <w:tcPr>
            <w:tcW w:w="1852" w:type="dxa"/>
            <w:vMerge/>
            <w:vAlign w:val="center"/>
          </w:tcPr>
          <w:p w:rsidR="00AD3664" w:rsidRPr="00AD3664" w:rsidRDefault="00AD3664" w:rsidP="00AD3664">
            <w:pPr>
              <w:jc w:val="center"/>
              <w:rPr>
                <w:rFonts w:ascii="宋体" w:hAnsi="宋体"/>
              </w:rPr>
            </w:pPr>
          </w:p>
        </w:tc>
        <w:tc>
          <w:tcPr>
            <w:tcW w:w="765" w:type="dxa"/>
            <w:vAlign w:val="center"/>
          </w:tcPr>
          <w:p w:rsidR="00AD3664" w:rsidRPr="00AD3664" w:rsidRDefault="00AD3664" w:rsidP="00AD3664">
            <w:pPr>
              <w:jc w:val="center"/>
              <w:rPr>
                <w:rFonts w:ascii="宋体" w:hAnsi="宋体"/>
              </w:rPr>
            </w:pPr>
            <w:r w:rsidRPr="00AD3664">
              <w:rPr>
                <w:rFonts w:ascii="宋体" w:hAnsi="宋体" w:hint="eastAsia"/>
                <w:sz w:val="24"/>
              </w:rPr>
              <w:t>专业</w:t>
            </w:r>
          </w:p>
        </w:tc>
        <w:tc>
          <w:tcPr>
            <w:tcW w:w="1295" w:type="dxa"/>
            <w:gridSpan w:val="2"/>
            <w:vAlign w:val="center"/>
          </w:tcPr>
          <w:p w:rsidR="00AD3664" w:rsidRPr="00AD3664" w:rsidRDefault="00AD3664" w:rsidP="00AD3664">
            <w:pPr>
              <w:jc w:val="center"/>
              <w:rPr>
                <w:rFonts w:ascii="宋体" w:hAnsi="宋体"/>
              </w:rPr>
            </w:pPr>
          </w:p>
        </w:tc>
        <w:tc>
          <w:tcPr>
            <w:tcW w:w="1260" w:type="dxa"/>
            <w:vMerge/>
            <w:vAlign w:val="center"/>
          </w:tcPr>
          <w:p w:rsidR="00AD3664" w:rsidRPr="00AD3664" w:rsidRDefault="00AD3664" w:rsidP="00AD3664">
            <w:pPr>
              <w:jc w:val="center"/>
              <w:rPr>
                <w:rFonts w:ascii="宋体" w:hAnsi="宋体"/>
              </w:rPr>
            </w:pPr>
          </w:p>
        </w:tc>
        <w:tc>
          <w:tcPr>
            <w:tcW w:w="1286" w:type="dxa"/>
            <w:gridSpan w:val="2"/>
            <w:vMerge/>
            <w:vAlign w:val="center"/>
          </w:tcPr>
          <w:p w:rsidR="00AD3664" w:rsidRPr="00AD3664" w:rsidRDefault="00AD3664" w:rsidP="00AD3664">
            <w:pPr>
              <w:jc w:val="center"/>
              <w:rPr>
                <w:rFonts w:ascii="宋体" w:hAnsi="宋体"/>
              </w:rPr>
            </w:pPr>
          </w:p>
        </w:tc>
        <w:tc>
          <w:tcPr>
            <w:tcW w:w="1286" w:type="dxa"/>
            <w:vMerge/>
            <w:vAlign w:val="center"/>
          </w:tcPr>
          <w:p w:rsidR="00AD3664" w:rsidRPr="00AD3664" w:rsidRDefault="00AD3664" w:rsidP="00AD3664">
            <w:pPr>
              <w:jc w:val="center"/>
              <w:rPr>
                <w:rFonts w:ascii="宋体" w:hAnsi="宋体"/>
              </w:rPr>
            </w:pPr>
          </w:p>
        </w:tc>
        <w:tc>
          <w:tcPr>
            <w:tcW w:w="1471" w:type="dxa"/>
            <w:vMerge/>
            <w:vAlign w:val="center"/>
          </w:tcPr>
          <w:p w:rsidR="00AD3664" w:rsidRPr="00AD3664" w:rsidRDefault="00AD3664" w:rsidP="00AD3664">
            <w:pPr>
              <w:jc w:val="center"/>
              <w:rPr>
                <w:rFonts w:ascii="宋体" w:hAnsi="宋体"/>
              </w:rPr>
            </w:pPr>
          </w:p>
        </w:tc>
      </w:tr>
      <w:tr w:rsidR="00AD3664" w:rsidRPr="00AD3664" w:rsidTr="009B51EB">
        <w:trPr>
          <w:trHeight w:val="6031"/>
          <w:jc w:val="center"/>
        </w:trPr>
        <w:tc>
          <w:tcPr>
            <w:tcW w:w="1852" w:type="dxa"/>
            <w:vAlign w:val="center"/>
          </w:tcPr>
          <w:p w:rsidR="00AD3664" w:rsidRPr="00AD3664" w:rsidRDefault="00AD3664" w:rsidP="00AD3664">
            <w:pPr>
              <w:jc w:val="center"/>
              <w:rPr>
                <w:rFonts w:ascii="宋体" w:hAnsi="宋体"/>
              </w:rPr>
            </w:pPr>
            <w:r w:rsidRPr="00AD3664">
              <w:rPr>
                <w:rFonts w:ascii="宋体" w:hAnsi="宋体" w:hint="eastAsia"/>
                <w:sz w:val="24"/>
              </w:rPr>
              <w:t>评</w:t>
            </w:r>
          </w:p>
          <w:p w:rsidR="00AD3664" w:rsidRPr="00AD3664" w:rsidRDefault="00AD3664" w:rsidP="00AD3664">
            <w:pPr>
              <w:jc w:val="center"/>
              <w:rPr>
                <w:rFonts w:ascii="宋体" w:hAnsi="宋体"/>
              </w:rPr>
            </w:pPr>
            <w:r w:rsidRPr="00AD3664">
              <w:rPr>
                <w:rFonts w:ascii="宋体" w:hAnsi="宋体" w:hint="eastAsia"/>
                <w:sz w:val="24"/>
              </w:rPr>
              <w:t>议</w:t>
            </w:r>
          </w:p>
          <w:p w:rsidR="00AD3664" w:rsidRPr="00AD3664" w:rsidRDefault="00AD3664" w:rsidP="00AD3664">
            <w:pPr>
              <w:jc w:val="center"/>
              <w:rPr>
                <w:rFonts w:ascii="宋体" w:hAnsi="宋体"/>
              </w:rPr>
            </w:pPr>
            <w:r w:rsidRPr="00AD3664">
              <w:rPr>
                <w:rFonts w:ascii="宋体" w:hAnsi="宋体" w:hint="eastAsia"/>
                <w:sz w:val="24"/>
              </w:rPr>
              <w:t>情</w:t>
            </w:r>
          </w:p>
          <w:p w:rsidR="00AD3664" w:rsidRPr="00AD3664" w:rsidRDefault="00AD3664" w:rsidP="00AD3664">
            <w:pPr>
              <w:jc w:val="center"/>
              <w:rPr>
                <w:rFonts w:ascii="宋体" w:hAnsi="宋体"/>
              </w:rPr>
            </w:pPr>
            <w:r w:rsidRPr="00AD3664">
              <w:rPr>
                <w:rFonts w:ascii="宋体" w:hAnsi="宋体" w:hint="eastAsia"/>
                <w:sz w:val="24"/>
              </w:rPr>
              <w:t>况</w:t>
            </w:r>
          </w:p>
          <w:p w:rsidR="00AD3664" w:rsidRPr="00AD3664" w:rsidRDefault="00AD3664" w:rsidP="00AD3664">
            <w:pPr>
              <w:jc w:val="center"/>
              <w:rPr>
                <w:rFonts w:ascii="宋体" w:hAnsi="宋体"/>
              </w:rPr>
            </w:pPr>
            <w:r w:rsidRPr="00AD3664">
              <w:rPr>
                <w:rFonts w:ascii="宋体" w:hAnsi="宋体" w:hint="eastAsia"/>
                <w:sz w:val="24"/>
              </w:rPr>
              <w:t>（可另附页）</w:t>
            </w:r>
          </w:p>
        </w:tc>
        <w:tc>
          <w:tcPr>
            <w:tcW w:w="7363" w:type="dxa"/>
            <w:gridSpan w:val="8"/>
            <w:vAlign w:val="center"/>
          </w:tcPr>
          <w:p w:rsidR="00AD3664" w:rsidRPr="00AD3664" w:rsidRDefault="00AD3664" w:rsidP="00AD3664">
            <w:pPr>
              <w:jc w:val="center"/>
              <w:rPr>
                <w:rFonts w:ascii="宋体" w:hAnsi="宋体"/>
              </w:rPr>
            </w:pPr>
          </w:p>
        </w:tc>
      </w:tr>
      <w:tr w:rsidR="00AD3664" w:rsidRPr="00AD3664" w:rsidTr="009B51EB">
        <w:trPr>
          <w:trHeight w:val="765"/>
          <w:jc w:val="center"/>
        </w:trPr>
        <w:tc>
          <w:tcPr>
            <w:tcW w:w="1852" w:type="dxa"/>
            <w:vAlign w:val="center"/>
          </w:tcPr>
          <w:p w:rsidR="00AD3664" w:rsidRPr="00AD3664" w:rsidRDefault="00AD3664" w:rsidP="00AD3664">
            <w:pPr>
              <w:jc w:val="center"/>
              <w:rPr>
                <w:rFonts w:ascii="宋体" w:hAnsi="宋体"/>
              </w:rPr>
            </w:pPr>
            <w:r w:rsidRPr="00AD3664">
              <w:rPr>
                <w:rFonts w:ascii="宋体" w:hAnsi="宋体" w:hint="eastAsia"/>
                <w:sz w:val="24"/>
              </w:rPr>
              <w:t>总评</w:t>
            </w:r>
          </w:p>
          <w:p w:rsidR="00AD3664" w:rsidRPr="00AD3664" w:rsidRDefault="00AD3664" w:rsidP="00AD3664">
            <w:pPr>
              <w:jc w:val="center"/>
              <w:rPr>
                <w:rFonts w:ascii="宋体" w:hAnsi="宋体"/>
              </w:rPr>
            </w:pPr>
            <w:r w:rsidRPr="00AD3664">
              <w:rPr>
                <w:rFonts w:ascii="宋体" w:hAnsi="宋体" w:hint="eastAsia"/>
                <w:sz w:val="24"/>
              </w:rPr>
              <w:t>（满分10分）</w:t>
            </w:r>
          </w:p>
        </w:tc>
        <w:tc>
          <w:tcPr>
            <w:tcW w:w="931" w:type="dxa"/>
            <w:gridSpan w:val="2"/>
            <w:vAlign w:val="center"/>
          </w:tcPr>
          <w:p w:rsidR="00AD3664" w:rsidRPr="00AD3664" w:rsidRDefault="00AD3664" w:rsidP="00AD3664">
            <w:pPr>
              <w:jc w:val="center"/>
              <w:rPr>
                <w:rFonts w:ascii="宋体" w:hAnsi="宋体"/>
              </w:rPr>
            </w:pPr>
          </w:p>
        </w:tc>
        <w:tc>
          <w:tcPr>
            <w:tcW w:w="3536" w:type="dxa"/>
            <w:gridSpan w:val="3"/>
            <w:vAlign w:val="center"/>
          </w:tcPr>
          <w:p w:rsidR="00AD3664" w:rsidRPr="00AD3664" w:rsidRDefault="00AD3664" w:rsidP="00AD3664">
            <w:pPr>
              <w:rPr>
                <w:rFonts w:ascii="宋体" w:hAnsi="宋体"/>
              </w:rPr>
            </w:pPr>
            <w:r w:rsidRPr="00AD3664">
              <w:rPr>
                <w:rFonts w:ascii="宋体" w:hAnsi="宋体" w:hint="eastAsia"/>
                <w:sz w:val="24"/>
              </w:rPr>
              <w:t>填表人（签名）：</w:t>
            </w:r>
          </w:p>
        </w:tc>
        <w:tc>
          <w:tcPr>
            <w:tcW w:w="2896" w:type="dxa"/>
            <w:gridSpan w:val="3"/>
            <w:vAlign w:val="center"/>
          </w:tcPr>
          <w:p w:rsidR="00AD3664" w:rsidRPr="00AD3664" w:rsidRDefault="00AD3664" w:rsidP="00AD3664">
            <w:pPr>
              <w:rPr>
                <w:rFonts w:ascii="宋体" w:hAnsi="宋体"/>
              </w:rPr>
            </w:pPr>
            <w:r w:rsidRPr="00AD3664">
              <w:rPr>
                <w:rFonts w:ascii="宋体" w:hAnsi="宋体" w:hint="eastAsia"/>
                <w:sz w:val="24"/>
              </w:rPr>
              <w:t>日期：</w:t>
            </w:r>
          </w:p>
        </w:tc>
      </w:tr>
      <w:tr w:rsidR="00AD3664" w:rsidRPr="00AD3664" w:rsidTr="009B51EB">
        <w:trPr>
          <w:trHeight w:val="2505"/>
          <w:jc w:val="center"/>
        </w:trPr>
        <w:tc>
          <w:tcPr>
            <w:tcW w:w="1852" w:type="dxa"/>
            <w:vAlign w:val="center"/>
          </w:tcPr>
          <w:p w:rsidR="00AD3664" w:rsidRPr="00AD3664" w:rsidRDefault="00AD3664" w:rsidP="00AD3664">
            <w:pPr>
              <w:jc w:val="center"/>
              <w:rPr>
                <w:rFonts w:ascii="宋体" w:hAnsi="宋体"/>
              </w:rPr>
            </w:pPr>
            <w:r w:rsidRPr="00AD3664">
              <w:rPr>
                <w:rFonts w:ascii="宋体" w:hAnsi="宋体" w:hint="eastAsia"/>
                <w:sz w:val="24"/>
              </w:rPr>
              <w:t>教学单位</w:t>
            </w:r>
          </w:p>
          <w:p w:rsidR="00AD3664" w:rsidRPr="00AD3664" w:rsidRDefault="00AD3664" w:rsidP="00AD3664">
            <w:pPr>
              <w:jc w:val="center"/>
              <w:rPr>
                <w:rFonts w:ascii="宋体" w:hAnsi="宋体"/>
              </w:rPr>
            </w:pPr>
            <w:r w:rsidRPr="00AD3664">
              <w:rPr>
                <w:rFonts w:ascii="宋体" w:hAnsi="宋体" w:hint="eastAsia"/>
                <w:sz w:val="24"/>
              </w:rPr>
              <w:t>负责人意见</w:t>
            </w:r>
          </w:p>
        </w:tc>
        <w:tc>
          <w:tcPr>
            <w:tcW w:w="7363" w:type="dxa"/>
            <w:gridSpan w:val="8"/>
            <w:vAlign w:val="center"/>
          </w:tcPr>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rPr>
                <w:rFonts w:ascii="宋体" w:hAnsi="宋体"/>
              </w:rPr>
            </w:pPr>
          </w:p>
          <w:p w:rsidR="00AD3664" w:rsidRPr="00AD3664" w:rsidRDefault="00AD3664" w:rsidP="00AD3664">
            <w:pPr>
              <w:ind w:firstLineChars="1400" w:firstLine="3360"/>
              <w:rPr>
                <w:rFonts w:ascii="宋体" w:hAnsi="宋体"/>
              </w:rPr>
            </w:pPr>
            <w:r w:rsidRPr="00AD3664">
              <w:rPr>
                <w:rFonts w:ascii="宋体" w:hAnsi="宋体" w:hint="eastAsia"/>
                <w:sz w:val="24"/>
              </w:rPr>
              <w:t>教学单位负责人（签名）：</w:t>
            </w:r>
          </w:p>
          <w:p w:rsidR="00AD3664" w:rsidRPr="00AD3664" w:rsidRDefault="00AD3664" w:rsidP="00AD3664">
            <w:pPr>
              <w:rPr>
                <w:rFonts w:ascii="宋体" w:hAnsi="宋体"/>
              </w:rPr>
            </w:pPr>
            <w:r w:rsidRPr="00AD3664">
              <w:rPr>
                <w:rFonts w:ascii="宋体" w:hAnsi="宋体" w:hint="eastAsia"/>
                <w:sz w:val="24"/>
              </w:rPr>
              <w:t xml:space="preserve">                                         日期：   年  月  日</w:t>
            </w:r>
          </w:p>
        </w:tc>
      </w:tr>
    </w:tbl>
    <w:p w:rsidR="00AD3664" w:rsidRPr="00AD3664" w:rsidRDefault="00AD3664" w:rsidP="00AD3664">
      <w:pPr>
        <w:ind w:firstLineChars="200" w:firstLine="420"/>
        <w:rPr>
          <w:rFonts w:ascii="宋体" w:hAnsi="宋体"/>
          <w:szCs w:val="21"/>
        </w:rPr>
      </w:pPr>
      <w:r w:rsidRPr="00AD3664">
        <w:rPr>
          <w:rFonts w:ascii="宋体" w:hAnsi="宋体" w:hint="eastAsia"/>
          <w:szCs w:val="21"/>
        </w:rPr>
        <w:t>备注：</w:t>
      </w:r>
    </w:p>
    <w:p w:rsidR="00AD3664" w:rsidRPr="00AD3664" w:rsidRDefault="00AD3664" w:rsidP="00AD3664">
      <w:pPr>
        <w:ind w:leftChars="-157" w:left="-330" w:firstLineChars="357" w:firstLine="750"/>
        <w:rPr>
          <w:rFonts w:ascii="宋体" w:hAnsi="宋体"/>
          <w:szCs w:val="21"/>
        </w:rPr>
      </w:pPr>
      <w:r w:rsidRPr="00AD3664">
        <w:rPr>
          <w:rFonts w:ascii="宋体" w:hAnsi="宋体" w:hint="eastAsia"/>
          <w:szCs w:val="21"/>
        </w:rPr>
        <w:t>1.新教师</w:t>
      </w:r>
      <w:r w:rsidR="00B65681">
        <w:rPr>
          <w:rFonts w:ascii="宋体" w:hAnsi="宋体" w:hint="eastAsia"/>
          <w:szCs w:val="21"/>
        </w:rPr>
        <w:t>公开课</w:t>
      </w:r>
      <w:r w:rsidRPr="00AD3664">
        <w:rPr>
          <w:rFonts w:ascii="宋体" w:hAnsi="宋体" w:hint="eastAsia"/>
          <w:szCs w:val="21"/>
        </w:rPr>
        <w:t>教学评议情况表由主持评议会的教学单位负责人或其所指定的专人根据评议情况如实填写。</w:t>
      </w:r>
    </w:p>
    <w:p w:rsidR="00763E47" w:rsidRPr="001023A5" w:rsidRDefault="00AD3664" w:rsidP="001023A5">
      <w:pPr>
        <w:ind w:firstLineChars="200" w:firstLine="420"/>
        <w:rPr>
          <w:rFonts w:ascii="宋体" w:hAnsi="宋体"/>
          <w:szCs w:val="21"/>
        </w:rPr>
      </w:pPr>
      <w:r w:rsidRPr="00AD3664">
        <w:rPr>
          <w:rFonts w:ascii="宋体" w:hAnsi="宋体" w:hint="eastAsia"/>
          <w:szCs w:val="21"/>
        </w:rPr>
        <w:t>2.总评分数为参加评议各教师所给分数的平均值。</w:t>
      </w:r>
    </w:p>
    <w:sectPr w:rsidR="00763E47" w:rsidRPr="001023A5" w:rsidSect="001529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90" w:rsidRDefault="002B4490" w:rsidP="005F3ADB">
      <w:r>
        <w:separator/>
      </w:r>
    </w:p>
  </w:endnote>
  <w:endnote w:type="continuationSeparator" w:id="0">
    <w:p w:rsidR="002B4490" w:rsidRDefault="002B4490" w:rsidP="005F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90" w:rsidRDefault="002B4490" w:rsidP="005F3ADB">
      <w:r>
        <w:separator/>
      </w:r>
    </w:p>
  </w:footnote>
  <w:footnote w:type="continuationSeparator" w:id="0">
    <w:p w:rsidR="002B4490" w:rsidRDefault="002B4490" w:rsidP="005F3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2414E"/>
    <w:rsid w:val="00061479"/>
    <w:rsid w:val="000C0BC2"/>
    <w:rsid w:val="000C1584"/>
    <w:rsid w:val="001023A5"/>
    <w:rsid w:val="001529EC"/>
    <w:rsid w:val="00197AB1"/>
    <w:rsid w:val="001F13EC"/>
    <w:rsid w:val="00224417"/>
    <w:rsid w:val="00270292"/>
    <w:rsid w:val="002B4490"/>
    <w:rsid w:val="002C1FBC"/>
    <w:rsid w:val="002C4295"/>
    <w:rsid w:val="002C7B6B"/>
    <w:rsid w:val="002E6069"/>
    <w:rsid w:val="00334858"/>
    <w:rsid w:val="0034767C"/>
    <w:rsid w:val="0035108D"/>
    <w:rsid w:val="00366EE7"/>
    <w:rsid w:val="003A07FF"/>
    <w:rsid w:val="003A7598"/>
    <w:rsid w:val="003B0B9F"/>
    <w:rsid w:val="00420C1E"/>
    <w:rsid w:val="0043605E"/>
    <w:rsid w:val="004B2FF8"/>
    <w:rsid w:val="004E5A35"/>
    <w:rsid w:val="005563C2"/>
    <w:rsid w:val="0059719A"/>
    <w:rsid w:val="005A1B54"/>
    <w:rsid w:val="005F3ADB"/>
    <w:rsid w:val="0069085B"/>
    <w:rsid w:val="006B51A0"/>
    <w:rsid w:val="006C1518"/>
    <w:rsid w:val="00720C58"/>
    <w:rsid w:val="00763E47"/>
    <w:rsid w:val="00784260"/>
    <w:rsid w:val="00843988"/>
    <w:rsid w:val="00847FAD"/>
    <w:rsid w:val="0086162C"/>
    <w:rsid w:val="00886B4A"/>
    <w:rsid w:val="008C0FFD"/>
    <w:rsid w:val="008C4573"/>
    <w:rsid w:val="008C647F"/>
    <w:rsid w:val="00903CAA"/>
    <w:rsid w:val="00911BD1"/>
    <w:rsid w:val="0098594D"/>
    <w:rsid w:val="00996051"/>
    <w:rsid w:val="009A7E9A"/>
    <w:rsid w:val="009B51EB"/>
    <w:rsid w:val="009E285E"/>
    <w:rsid w:val="00A6762F"/>
    <w:rsid w:val="00A82A47"/>
    <w:rsid w:val="00AA6E98"/>
    <w:rsid w:val="00AD3664"/>
    <w:rsid w:val="00AE1788"/>
    <w:rsid w:val="00AE454A"/>
    <w:rsid w:val="00B17F00"/>
    <w:rsid w:val="00B43480"/>
    <w:rsid w:val="00B65681"/>
    <w:rsid w:val="00BB4B7B"/>
    <w:rsid w:val="00C90C05"/>
    <w:rsid w:val="00CC1F5D"/>
    <w:rsid w:val="00CD18FB"/>
    <w:rsid w:val="00D30418"/>
    <w:rsid w:val="00D715F9"/>
    <w:rsid w:val="00D9784B"/>
    <w:rsid w:val="00DA3AB5"/>
    <w:rsid w:val="00DD0445"/>
    <w:rsid w:val="00DD2B63"/>
    <w:rsid w:val="00DD6517"/>
    <w:rsid w:val="00DE2F54"/>
    <w:rsid w:val="00DE7907"/>
    <w:rsid w:val="00E24014"/>
    <w:rsid w:val="00E2414E"/>
    <w:rsid w:val="00E2516E"/>
    <w:rsid w:val="00E478B0"/>
    <w:rsid w:val="00EB1986"/>
    <w:rsid w:val="00EC4B72"/>
    <w:rsid w:val="00ED33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DB"/>
    <w:pPr>
      <w:widowControl w:val="0"/>
      <w:jc w:val="both"/>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ADB"/>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3"/>
    <w:uiPriority w:val="99"/>
    <w:rsid w:val="005F3ADB"/>
    <w:rPr>
      <w:kern w:val="0"/>
      <w:sz w:val="18"/>
      <w:szCs w:val="18"/>
    </w:rPr>
  </w:style>
  <w:style w:type="paragraph" w:styleId="a4">
    <w:name w:val="footer"/>
    <w:basedOn w:val="a"/>
    <w:link w:val="Char0"/>
    <w:uiPriority w:val="99"/>
    <w:unhideWhenUsed/>
    <w:rsid w:val="005F3ADB"/>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uiPriority w:val="99"/>
    <w:rsid w:val="005F3ADB"/>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DB"/>
    <w:pPr>
      <w:widowControl w:val="0"/>
      <w:jc w:val="both"/>
    </w:pPr>
    <w:rPr>
      <w:rFonts w:ascii="Times New Roman"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ADB"/>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basedOn w:val="a0"/>
    <w:link w:val="a3"/>
    <w:uiPriority w:val="99"/>
    <w:rsid w:val="005F3ADB"/>
    <w:rPr>
      <w:kern w:val="0"/>
      <w:sz w:val="18"/>
      <w:szCs w:val="18"/>
    </w:rPr>
  </w:style>
  <w:style w:type="paragraph" w:styleId="a4">
    <w:name w:val="footer"/>
    <w:basedOn w:val="a"/>
    <w:link w:val="Char0"/>
    <w:uiPriority w:val="99"/>
    <w:unhideWhenUsed/>
    <w:rsid w:val="005F3ADB"/>
    <w:pPr>
      <w:tabs>
        <w:tab w:val="center" w:pos="4153"/>
        <w:tab w:val="right" w:pos="8306"/>
      </w:tabs>
      <w:snapToGrid w:val="0"/>
      <w:jc w:val="left"/>
    </w:pPr>
    <w:rPr>
      <w:rFonts w:ascii="Calibri" w:hAnsi="Calibri"/>
      <w:kern w:val="0"/>
      <w:sz w:val="18"/>
      <w:szCs w:val="18"/>
    </w:rPr>
  </w:style>
  <w:style w:type="character" w:customStyle="1" w:styleId="Char0">
    <w:name w:val="页脚 Char"/>
    <w:basedOn w:val="a0"/>
    <w:link w:val="a4"/>
    <w:uiPriority w:val="99"/>
    <w:rsid w:val="005F3ADB"/>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31756-F255-4D2A-BE90-CA705F8C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495</Words>
  <Characters>2825</Characters>
  <Application>Microsoft Office Word</Application>
  <DocSecurity>0</DocSecurity>
  <Lines>23</Lines>
  <Paragraphs>6</Paragraphs>
  <ScaleCrop>false</ScaleCrop>
  <Company>微软中国</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郑旭东</dc:creator>
  <cp:keywords/>
  <dc:description/>
  <cp:lastModifiedBy>高艺惠</cp:lastModifiedBy>
  <cp:revision>4</cp:revision>
  <dcterms:created xsi:type="dcterms:W3CDTF">2016-08-23T02:37:00Z</dcterms:created>
  <dcterms:modified xsi:type="dcterms:W3CDTF">2016-09-02T02:39:00Z</dcterms:modified>
</cp:coreProperties>
</file>